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E933" w14:textId="77777777" w:rsidR="00790328" w:rsidRDefault="00790328" w:rsidP="007D3D8A">
      <w:pPr>
        <w:spacing w:after="0" w:line="240" w:lineRule="auto"/>
        <w:jc w:val="both"/>
        <w:rPr>
          <w:rFonts w:asciiTheme="majorHAnsi" w:hAnsiTheme="majorHAnsi" w:cstheme="majorHAnsi"/>
          <w:noProof/>
        </w:rPr>
      </w:pPr>
    </w:p>
    <w:p w14:paraId="636CBC73" w14:textId="28667C37" w:rsidR="00790328" w:rsidRPr="007D3D8A" w:rsidRDefault="002810CD" w:rsidP="007D3D8A">
      <w:pPr>
        <w:spacing w:after="0" w:line="240" w:lineRule="auto"/>
        <w:jc w:val="both"/>
        <w:rPr>
          <w:rFonts w:asciiTheme="majorHAnsi" w:hAnsiTheme="majorHAnsi" w:cstheme="majorHAnsi"/>
        </w:rPr>
      </w:pPr>
      <w:r>
        <w:rPr>
          <w:rFonts w:asciiTheme="majorHAnsi" w:hAnsiTheme="majorHAnsi" w:cstheme="majorHAnsi"/>
          <w:noProof/>
        </w:rPr>
        <w:drawing>
          <wp:inline distT="0" distB="0" distL="0" distR="0" wp14:anchorId="7EB80146" wp14:editId="3BE7922E">
            <wp:extent cx="6228080" cy="3143250"/>
            <wp:effectExtent l="0" t="0" r="1270" b="0"/>
            <wp:docPr id="10234004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00404" name="Picture 10234004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28080" cy="3143250"/>
                    </a:xfrm>
                    <a:prstGeom prst="rect">
                      <a:avLst/>
                    </a:prstGeom>
                  </pic:spPr>
                </pic:pic>
              </a:graphicData>
            </a:graphic>
          </wp:inline>
        </w:drawing>
      </w:r>
    </w:p>
    <w:p w14:paraId="0FE4F2A3" w14:textId="7A4A05C9" w:rsidR="005E0A4D" w:rsidRPr="007D3D8A" w:rsidRDefault="00267868" w:rsidP="00FE02F5">
      <w:pPr>
        <w:spacing w:after="0" w:line="240" w:lineRule="auto"/>
        <w:jc w:val="right"/>
        <w:rPr>
          <w:rFonts w:asciiTheme="majorHAnsi" w:hAnsiTheme="majorHAnsi" w:cstheme="majorHAnsi"/>
        </w:rPr>
      </w:pPr>
      <w:r w:rsidRPr="007D3D8A">
        <w:rPr>
          <w:rFonts w:asciiTheme="majorHAnsi" w:hAnsiTheme="majorHAnsi" w:cstheme="majorHAnsi"/>
        </w:rPr>
        <w:t>Novi Sad, 2</w:t>
      </w:r>
      <w:r w:rsidR="002810CD">
        <w:rPr>
          <w:rFonts w:asciiTheme="majorHAnsi" w:hAnsiTheme="majorHAnsi" w:cstheme="majorHAnsi"/>
        </w:rPr>
        <w:t>3</w:t>
      </w:r>
      <w:r w:rsidRPr="007D3D8A">
        <w:rPr>
          <w:rFonts w:asciiTheme="majorHAnsi" w:hAnsiTheme="majorHAnsi" w:cstheme="majorHAnsi"/>
        </w:rPr>
        <w:t>. mart 202</w:t>
      </w:r>
      <w:r w:rsidR="002810CD">
        <w:rPr>
          <w:rFonts w:asciiTheme="majorHAnsi" w:hAnsiTheme="majorHAnsi" w:cstheme="majorHAnsi"/>
        </w:rPr>
        <w:t>6</w:t>
      </w:r>
      <w:r w:rsidRPr="007D3D8A">
        <w:rPr>
          <w:rFonts w:asciiTheme="majorHAnsi" w:hAnsiTheme="majorHAnsi" w:cstheme="majorHAnsi"/>
        </w:rPr>
        <w:t>.</w:t>
      </w:r>
    </w:p>
    <w:p w14:paraId="09881D36" w14:textId="666AD251" w:rsidR="005E0A4D" w:rsidRPr="00FE02F5" w:rsidRDefault="00FE02F5" w:rsidP="00FE02F5">
      <w:pPr>
        <w:spacing w:after="0" w:line="240" w:lineRule="auto"/>
        <w:jc w:val="center"/>
        <w:rPr>
          <w:rFonts w:asciiTheme="majorHAnsi" w:hAnsiTheme="majorHAnsi" w:cstheme="majorHAnsi"/>
          <w:b/>
          <w:bCs/>
        </w:rPr>
      </w:pPr>
      <w:r>
        <w:rPr>
          <w:rFonts w:asciiTheme="majorHAnsi" w:hAnsiTheme="majorHAnsi" w:cstheme="majorHAnsi"/>
          <w:b/>
          <w:bCs/>
        </w:rPr>
        <w:t>PROČITANO – UČITANO!</w:t>
      </w:r>
    </w:p>
    <w:p w14:paraId="0D1CD4E7" w14:textId="77777777" w:rsidR="00F11332" w:rsidRPr="00FE02F5" w:rsidRDefault="00F11332" w:rsidP="00FE02F5">
      <w:pPr>
        <w:spacing w:after="0" w:line="240" w:lineRule="auto"/>
        <w:jc w:val="both"/>
        <w:rPr>
          <w:rFonts w:asciiTheme="majorHAnsi" w:hAnsiTheme="majorHAnsi" w:cstheme="majorHAnsi"/>
          <w:b/>
          <w:bCs/>
        </w:rPr>
      </w:pPr>
    </w:p>
    <w:p w14:paraId="44DF3113" w14:textId="6026B463" w:rsidR="00CB399E" w:rsidRPr="00FE02F5" w:rsidRDefault="00B96D9B" w:rsidP="00FE02F5">
      <w:pPr>
        <w:spacing w:after="0" w:line="240" w:lineRule="auto"/>
        <w:ind w:firstLine="708"/>
        <w:jc w:val="both"/>
        <w:rPr>
          <w:rFonts w:asciiTheme="majorHAnsi" w:hAnsiTheme="majorHAnsi" w:cstheme="majorHAnsi"/>
          <w:i/>
          <w:iCs/>
        </w:rPr>
      </w:pPr>
      <w:r w:rsidRPr="00FE02F5">
        <w:rPr>
          <w:rFonts w:asciiTheme="majorHAnsi" w:hAnsiTheme="majorHAnsi" w:cstheme="majorHAnsi"/>
          <w:i/>
          <w:iCs/>
        </w:rPr>
        <w:t>Međunarodni s</w:t>
      </w:r>
      <w:r w:rsidR="00F11332" w:rsidRPr="00FE02F5">
        <w:rPr>
          <w:rFonts w:asciiTheme="majorHAnsi" w:hAnsiTheme="majorHAnsi" w:cstheme="majorHAnsi"/>
          <w:i/>
          <w:iCs/>
        </w:rPr>
        <w:t xml:space="preserve">ajam knjiga i </w:t>
      </w:r>
      <w:r w:rsidRPr="00FE02F5">
        <w:rPr>
          <w:rFonts w:asciiTheme="majorHAnsi" w:hAnsiTheme="majorHAnsi" w:cstheme="majorHAnsi"/>
          <w:i/>
          <w:iCs/>
        </w:rPr>
        <w:t>jubilarnu 30. međunarodnu i</w:t>
      </w:r>
      <w:r w:rsidR="00F11332" w:rsidRPr="00FE02F5">
        <w:rPr>
          <w:rFonts w:asciiTheme="majorHAnsi" w:hAnsiTheme="majorHAnsi" w:cstheme="majorHAnsi"/>
          <w:i/>
          <w:iCs/>
        </w:rPr>
        <w:t>zložbu umetnosti „Art Expo“, Novosadski sajam je priredio od 1</w:t>
      </w:r>
      <w:r w:rsidRPr="00FE02F5">
        <w:rPr>
          <w:rFonts w:asciiTheme="majorHAnsi" w:hAnsiTheme="majorHAnsi" w:cstheme="majorHAnsi"/>
          <w:i/>
          <w:iCs/>
        </w:rPr>
        <w:t>7</w:t>
      </w:r>
      <w:r w:rsidR="00F11332" w:rsidRPr="00FE02F5">
        <w:rPr>
          <w:rFonts w:asciiTheme="majorHAnsi" w:hAnsiTheme="majorHAnsi" w:cstheme="majorHAnsi"/>
          <w:i/>
          <w:iCs/>
        </w:rPr>
        <w:t>. do 2</w:t>
      </w:r>
      <w:r w:rsidRPr="00FE02F5">
        <w:rPr>
          <w:rFonts w:asciiTheme="majorHAnsi" w:hAnsiTheme="majorHAnsi" w:cstheme="majorHAnsi"/>
          <w:i/>
          <w:iCs/>
        </w:rPr>
        <w:t>3</w:t>
      </w:r>
      <w:r w:rsidR="00F11332" w:rsidRPr="00FE02F5">
        <w:rPr>
          <w:rFonts w:asciiTheme="majorHAnsi" w:hAnsiTheme="majorHAnsi" w:cstheme="majorHAnsi"/>
          <w:i/>
          <w:iCs/>
        </w:rPr>
        <w:t>. marta</w:t>
      </w:r>
      <w:r w:rsidRPr="00FE02F5">
        <w:rPr>
          <w:rFonts w:asciiTheme="majorHAnsi" w:hAnsiTheme="majorHAnsi" w:cstheme="majorHAnsi"/>
          <w:i/>
          <w:iCs/>
        </w:rPr>
        <w:t>. Dvadeseti Sajam obrazovanja „Piutokazi“ i Sajam gejminga 2. NS Games &amp; Tech Week održani su od 19. do 21. marta.</w:t>
      </w:r>
      <w:r w:rsidR="00DB0207">
        <w:rPr>
          <w:rFonts w:asciiTheme="majorHAnsi" w:hAnsiTheme="majorHAnsi" w:cstheme="majorHAnsi"/>
          <w:i/>
          <w:iCs/>
        </w:rPr>
        <w:t xml:space="preserve"> </w:t>
      </w:r>
    </w:p>
    <w:p w14:paraId="1ECF4EF6" w14:textId="0B912A5E" w:rsidR="00CB399E" w:rsidRPr="00FE02F5" w:rsidRDefault="00CB399E" w:rsidP="00FE02F5">
      <w:pPr>
        <w:spacing w:after="0" w:line="240" w:lineRule="auto"/>
        <w:ind w:firstLine="708"/>
        <w:jc w:val="both"/>
        <w:rPr>
          <w:rFonts w:asciiTheme="majorHAnsi" w:hAnsiTheme="majorHAnsi" w:cstheme="majorHAnsi"/>
        </w:rPr>
      </w:pPr>
      <w:r w:rsidRPr="00FE02F5">
        <w:rPr>
          <w:rFonts w:asciiTheme="majorHAnsi" w:hAnsiTheme="majorHAnsi" w:cstheme="majorHAnsi"/>
          <w:b/>
          <w:bCs/>
        </w:rPr>
        <w:t>Nastupilo je ukupno oko 200 izlagača. Ove godine, u odnosu na prethodnu, bilo je više izlagača na Sajmu knjiga, među kojima je i 25 onih koji do sada nisu nastupali na Novosadskom sajmu. Pored izlagača iz Srbije bilo je tu i onih iz Bosne i Hercegovine (Republike Srpske), Rumunije, Austrije, Hrvatske, Slovačke...</w:t>
      </w:r>
      <w:r w:rsidRPr="00FE02F5">
        <w:rPr>
          <w:rFonts w:asciiTheme="majorHAnsi" w:hAnsiTheme="majorHAnsi" w:cstheme="majorHAnsi"/>
        </w:rPr>
        <w:t xml:space="preserve"> </w:t>
      </w:r>
    </w:p>
    <w:p w14:paraId="4C1648B1" w14:textId="47E32650" w:rsidR="00FE02F5" w:rsidRPr="00A76652" w:rsidRDefault="00A76652" w:rsidP="00FE02F5">
      <w:pPr>
        <w:spacing w:after="0" w:line="240" w:lineRule="auto"/>
        <w:ind w:firstLine="708"/>
        <w:rPr>
          <w:rFonts w:asciiTheme="majorHAnsi" w:hAnsiTheme="majorHAnsi" w:cstheme="majorHAnsi"/>
          <w:b/>
          <w:bCs/>
        </w:rPr>
      </w:pPr>
      <w:r w:rsidRPr="00A76652">
        <w:rPr>
          <w:rFonts w:asciiTheme="majorHAnsi" w:hAnsiTheme="majorHAnsi" w:cstheme="majorHAnsi"/>
          <w:b/>
          <w:bCs/>
        </w:rPr>
        <w:t>Priredbe je posetilo gotovo 30.000 posetilaca.</w:t>
      </w:r>
    </w:p>
    <w:p w14:paraId="0965F829" w14:textId="2518AB4E" w:rsidR="00AE41B5" w:rsidRPr="00FE02F5" w:rsidRDefault="00FE02F5" w:rsidP="00FE02F5">
      <w:pPr>
        <w:spacing w:after="0" w:line="240" w:lineRule="auto"/>
        <w:ind w:firstLine="709"/>
        <w:jc w:val="both"/>
        <w:rPr>
          <w:rFonts w:asciiTheme="majorHAnsi" w:hAnsiTheme="majorHAnsi" w:cstheme="majorHAnsi"/>
        </w:rPr>
      </w:pPr>
      <w:r w:rsidRPr="00FE02F5">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4F257312" wp14:editId="58A64F16">
                <wp:simplePos x="0" y="0"/>
                <wp:positionH relativeFrom="margin">
                  <wp:align>right</wp:align>
                </wp:positionH>
                <wp:positionV relativeFrom="paragraph">
                  <wp:posOffset>829945</wp:posOffset>
                </wp:positionV>
                <wp:extent cx="6200775" cy="1943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943100"/>
                        </a:xfrm>
                        <a:prstGeom prst="rect">
                          <a:avLst/>
                        </a:prstGeom>
                        <a:solidFill>
                          <a:srgbClr val="FFFFFF"/>
                        </a:solidFill>
                        <a:ln w="9525">
                          <a:solidFill>
                            <a:srgbClr val="000000"/>
                          </a:solidFill>
                          <a:miter lim="800000"/>
                          <a:headEnd/>
                          <a:tailEnd/>
                        </a:ln>
                      </wps:spPr>
                      <wps:txbx>
                        <w:txbxContent>
                          <w:p w14:paraId="5C8EF67E" w14:textId="44BC6224" w:rsidR="00CB399E" w:rsidRPr="00CB399E" w:rsidRDefault="00CB399E" w:rsidP="003B104F">
                            <w:pPr>
                              <w:spacing w:after="0" w:line="240" w:lineRule="auto"/>
                              <w:jc w:val="center"/>
                              <w:rPr>
                                <w:rFonts w:asciiTheme="majorHAnsi" w:hAnsiTheme="majorHAnsi" w:cstheme="majorHAnsi"/>
                                <w:b/>
                                <w:bCs/>
                              </w:rPr>
                            </w:pPr>
                            <w:r w:rsidRPr="00CB399E">
                              <w:rPr>
                                <w:rFonts w:asciiTheme="majorHAnsi" w:hAnsiTheme="majorHAnsi" w:cstheme="majorHAnsi"/>
                                <w:b/>
                                <w:bCs/>
                              </w:rPr>
                              <w:t xml:space="preserve">NAGRADA „LAZA KOSTIĆ“ </w:t>
                            </w:r>
                            <w:r w:rsidR="00770C79">
                              <w:rPr>
                                <w:rFonts w:asciiTheme="majorHAnsi" w:hAnsiTheme="majorHAnsi" w:cstheme="majorHAnsi"/>
                                <w:b/>
                                <w:bCs/>
                              </w:rPr>
                              <w:t xml:space="preserve"> </w:t>
                            </w:r>
                          </w:p>
                          <w:p w14:paraId="26291DB9" w14:textId="77777777" w:rsidR="00B65CBB" w:rsidRPr="00B65CBB" w:rsidRDefault="00B65CBB" w:rsidP="00B65CBB">
                            <w:pPr>
                              <w:spacing w:after="0" w:line="240" w:lineRule="auto"/>
                              <w:rPr>
                                <w:rFonts w:ascii="Calibri" w:eastAsia="Calibri" w:hAnsi="Calibri" w:cs="Times New Roman"/>
                              </w:rPr>
                            </w:pPr>
                          </w:p>
                          <w:p w14:paraId="49AA3842"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Po završetku svečanog otvaranja Sajma knjiga i izložbe umetnosti „Art Expo“ na Novosadskom sajmu, tradicionalno su uručene prestižne nagrade Novosadskog sajma.</w:t>
                            </w:r>
                          </w:p>
                          <w:p w14:paraId="223D1212"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Nagrada „Laza Kostić“, koja se sastoji od diplome i novčanog iznosa, dodeljuje se domaćem autoru za izuzetno književno delo objavljeno između dva Sajma knjiga, čiji je izdavač učesnik manifestacije. Pored ove nagrade, dodeljena su i priznanja za najbolju knjigu u oblasti književnosti za decu, kao i nagrada za izdavački poduhvat godine, koja se dodeljuje za izuzetan doprinos u oblasti izdavaštva. Takođe, žiri je dodelio i specijalnu nagradu za posebno vredna izdanja i doprinos kulturi i književnosti.</w:t>
                            </w:r>
                          </w:p>
                          <w:p w14:paraId="1BEB0B11"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Priznanja je dobitnicima uručio generalni direktor Novosadskog sajma.</w:t>
                            </w:r>
                          </w:p>
                          <w:p w14:paraId="72E8D714" w14:textId="77777777" w:rsidR="00B65CBB" w:rsidRPr="00B65CBB" w:rsidRDefault="00B65CBB" w:rsidP="00FE02F5">
                            <w:pPr>
                              <w:spacing w:after="0" w:line="240" w:lineRule="auto"/>
                              <w:ind w:firstLine="708"/>
                              <w:jc w:val="both"/>
                              <w:rPr>
                                <w:rFonts w:asciiTheme="majorHAnsi" w:hAnsiTheme="majorHAnsi" w:cstheme="majorHAnsi"/>
                                <w:lang w:val="sr-Cyrl-R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57312" id="_x0000_t202" coordsize="21600,21600" o:spt="202" path="m,l,21600r21600,l21600,xe">
                <v:stroke joinstyle="miter"/>
                <v:path gradientshapeok="t" o:connecttype="rect"/>
              </v:shapetype>
              <v:shape id="Text Box 2" o:spid="_x0000_s1026" type="#_x0000_t202" style="position:absolute;left:0;text-align:left;margin-left:437.05pt;margin-top:65.35pt;width:488.25pt;height:15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">
                <v:textbox>
                  <w:txbxContent>
                    <w:p w14:paraId="5C8EF67E" w14:textId="44BC6224" w:rsidR="00CB399E" w:rsidRPr="00CB399E" w:rsidRDefault="00CB399E" w:rsidP="003B104F">
                      <w:pPr>
                        <w:spacing w:after="0" w:line="240" w:lineRule="auto"/>
                        <w:jc w:val="center"/>
                        <w:rPr>
                          <w:rFonts w:asciiTheme="majorHAnsi" w:hAnsiTheme="majorHAnsi" w:cstheme="majorHAnsi"/>
                          <w:b/>
                          <w:bCs/>
                        </w:rPr>
                      </w:pPr>
                      <w:r w:rsidRPr="00CB399E">
                        <w:rPr>
                          <w:rFonts w:asciiTheme="majorHAnsi" w:hAnsiTheme="majorHAnsi" w:cstheme="majorHAnsi"/>
                          <w:b/>
                          <w:bCs/>
                        </w:rPr>
                        <w:t xml:space="preserve">NAGRADA „LAZA KOSTIĆ“ </w:t>
                      </w:r>
                      <w:r w:rsidR="00770C79">
                        <w:rPr>
                          <w:rFonts w:asciiTheme="majorHAnsi" w:hAnsiTheme="majorHAnsi" w:cstheme="majorHAnsi"/>
                          <w:b/>
                          <w:bCs/>
                        </w:rPr>
                        <w:t xml:space="preserve"> </w:t>
                      </w:r>
                    </w:p>
                    <w:p w14:paraId="26291DB9" w14:textId="77777777" w:rsidR="00B65CBB" w:rsidRPr="00B65CBB" w:rsidRDefault="00B65CBB" w:rsidP="00B65CBB">
                      <w:pPr>
                        <w:spacing w:after="0" w:line="240" w:lineRule="auto"/>
                        <w:rPr>
                          <w:rFonts w:ascii="Calibri" w:eastAsia="Calibri" w:hAnsi="Calibri" w:cs="Times New Roman"/>
                        </w:rPr>
                      </w:pPr>
                    </w:p>
                    <w:p w14:paraId="49AA3842"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Po završetku svečanog otvaranja Sajma knjiga i izložbe umetnosti „Art Expo“ na Novosadskom sajmu, tradicionalno su uručene prestižne nagrade Novosadskog sajma.</w:t>
                      </w:r>
                    </w:p>
                    <w:p w14:paraId="223D1212"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Nagrada „Laza Kostić“, koja se sastoji od diplome i novčanog iznosa, dodeljuje se domaćem autoru za izuzetno književno delo objavljeno između dva Sajma knjiga, čiji je izdavač učesnik manifestacije. Pored ove nagrade, dodeljena su i priznanja za najbolju knjigu u oblasti književnosti za decu, kao i nagrada za izdavački poduhvat godine, koja se dodeljuje za izuzetan doprinos u oblasti izdavaštva. Takođe, žiri je dodelio i specijalnu nagradu za posebno vredna izdanja i doprinos kulturi i književnosti.</w:t>
                      </w:r>
                    </w:p>
                    <w:p w14:paraId="1BEB0B11"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Priznanja je dobitnicima uručio generalni direktor Novosadskog sajma.</w:t>
                      </w:r>
                    </w:p>
                    <w:p w14:paraId="72E8D714" w14:textId="77777777" w:rsidR="00B65CBB" w:rsidRPr="00B65CBB" w:rsidRDefault="00B65CBB" w:rsidP="00FE02F5">
                      <w:pPr>
                        <w:spacing w:after="0" w:line="240" w:lineRule="auto"/>
                        <w:ind w:firstLine="708"/>
                        <w:jc w:val="both"/>
                        <w:rPr>
                          <w:rFonts w:asciiTheme="majorHAnsi" w:hAnsiTheme="majorHAnsi" w:cstheme="majorHAnsi"/>
                          <w:lang w:val="sr-Cyrl-RS"/>
                        </w:rPr>
                      </w:pPr>
                    </w:p>
                  </w:txbxContent>
                </v:textbox>
                <w10:wrap type="square" anchorx="margin"/>
              </v:shape>
            </w:pict>
          </mc:Fallback>
        </mc:AlternateContent>
      </w:r>
      <w:r w:rsidR="00B96D9B" w:rsidRPr="00FE02F5">
        <w:rPr>
          <w:rFonts w:asciiTheme="majorHAnsi" w:hAnsiTheme="majorHAnsi" w:cstheme="majorHAnsi"/>
        </w:rPr>
        <w:t xml:space="preserve">Martovske priredbe Novosadskog sajma su okupile </w:t>
      </w:r>
      <w:r w:rsidR="00F11332" w:rsidRPr="00FE02F5">
        <w:rPr>
          <w:rFonts w:asciiTheme="majorHAnsi" w:hAnsiTheme="majorHAnsi" w:cstheme="majorHAnsi"/>
        </w:rPr>
        <w:t>brojne učesnike, goste, poštovaoce pisane reči, likovne umetnosti, profesionalce i amatere</w:t>
      </w:r>
      <w:r w:rsidR="00B96D9B" w:rsidRPr="00FE02F5">
        <w:rPr>
          <w:rFonts w:asciiTheme="majorHAnsi" w:hAnsiTheme="majorHAnsi" w:cstheme="majorHAnsi"/>
        </w:rPr>
        <w:t>, vaspitno-obrazovne ustanove predstavnike gejming generacije...</w:t>
      </w:r>
      <w:r w:rsidRPr="00FE02F5">
        <w:rPr>
          <w:rFonts w:asciiTheme="majorHAnsi" w:hAnsiTheme="majorHAnsi" w:cstheme="majorHAnsi"/>
        </w:rPr>
        <w:t xml:space="preserve"> </w:t>
      </w:r>
      <w:r w:rsidR="00AE41B5" w:rsidRPr="00FE02F5">
        <w:rPr>
          <w:rFonts w:asciiTheme="majorHAnsi" w:hAnsiTheme="majorHAnsi" w:cstheme="majorHAnsi"/>
        </w:rPr>
        <w:t xml:space="preserve">Izlagači kažu da su </w:t>
      </w:r>
      <w:r w:rsidR="0075144C" w:rsidRPr="00FE02F5">
        <w:rPr>
          <w:rFonts w:asciiTheme="majorHAnsi" w:hAnsiTheme="majorHAnsi" w:cstheme="majorHAnsi"/>
        </w:rPr>
        <w:t xml:space="preserve">izuzetno </w:t>
      </w:r>
      <w:r w:rsidR="00AE41B5" w:rsidRPr="00FE02F5">
        <w:rPr>
          <w:rFonts w:asciiTheme="majorHAnsi" w:hAnsiTheme="majorHAnsi" w:cstheme="majorHAnsi"/>
        </w:rPr>
        <w:t>zadovoljni posetom</w:t>
      </w:r>
      <w:r w:rsidR="0075144C" w:rsidRPr="00FE02F5">
        <w:rPr>
          <w:rFonts w:asciiTheme="majorHAnsi" w:hAnsiTheme="majorHAnsi" w:cstheme="majorHAnsi"/>
        </w:rPr>
        <w:t>, a j</w:t>
      </w:r>
      <w:r w:rsidR="00AE41B5" w:rsidRPr="00FE02F5">
        <w:rPr>
          <w:rFonts w:asciiTheme="majorHAnsi" w:hAnsiTheme="majorHAnsi" w:cstheme="majorHAnsi"/>
        </w:rPr>
        <w:t>oš su zadovoljniji postignutim poslovnim rezultatima</w:t>
      </w:r>
      <w:r w:rsidR="0075144C" w:rsidRPr="00FE02F5">
        <w:rPr>
          <w:rFonts w:asciiTheme="majorHAnsi" w:hAnsiTheme="majorHAnsi" w:cstheme="majorHAnsi"/>
        </w:rPr>
        <w:t xml:space="preserve"> koji kod mnogih </w:t>
      </w:r>
      <w:r w:rsidR="00AE41B5" w:rsidRPr="00FE02F5">
        <w:rPr>
          <w:rFonts w:asciiTheme="majorHAnsi" w:hAnsiTheme="majorHAnsi" w:cstheme="majorHAnsi"/>
        </w:rPr>
        <w:t>prevazilaze očekivanja.</w:t>
      </w:r>
    </w:p>
    <w:p w14:paraId="2477E1C3" w14:textId="77777777" w:rsidR="0032762E" w:rsidRDefault="0032762E" w:rsidP="0075144C">
      <w:pPr>
        <w:spacing w:after="0" w:line="240" w:lineRule="auto"/>
        <w:ind w:firstLine="708"/>
        <w:jc w:val="both"/>
        <w:rPr>
          <w:rFonts w:asciiTheme="majorHAnsi" w:hAnsiTheme="majorHAnsi" w:cstheme="majorHAnsi"/>
        </w:rPr>
      </w:pPr>
    </w:p>
    <w:p w14:paraId="1254C1B1" w14:textId="3FAA90E4" w:rsidR="0075144C" w:rsidRPr="0075144C" w:rsidRDefault="0075144C" w:rsidP="0075144C">
      <w:pPr>
        <w:spacing w:after="0" w:line="240" w:lineRule="auto"/>
        <w:ind w:firstLine="708"/>
        <w:jc w:val="both"/>
        <w:rPr>
          <w:rFonts w:asciiTheme="majorHAnsi" w:hAnsiTheme="majorHAnsi" w:cstheme="majorHAnsi"/>
          <w:b/>
          <w:bCs/>
        </w:rPr>
      </w:pPr>
      <w:r w:rsidRPr="0075144C">
        <w:rPr>
          <w:rFonts w:asciiTheme="majorHAnsi" w:hAnsiTheme="majorHAnsi" w:cstheme="majorHAnsi"/>
        </w:rPr>
        <w:t>Novosadski sajam, je sedam dana bio velika knjižara, čitaonica, galerija, dečja igraonica, učionica, prostor za edukaciju i zabavu...</w:t>
      </w:r>
    </w:p>
    <w:p w14:paraId="7C323650" w14:textId="28DD51EF" w:rsidR="00F11332" w:rsidRDefault="0032762E" w:rsidP="00EB0F2D">
      <w:pPr>
        <w:spacing w:after="0" w:line="240" w:lineRule="auto"/>
        <w:ind w:firstLine="708"/>
        <w:jc w:val="both"/>
        <w:rPr>
          <w:rFonts w:asciiTheme="majorHAnsi" w:hAnsiTheme="majorHAnsi" w:cstheme="majorHAnsi"/>
        </w:rPr>
      </w:pPr>
      <w:r>
        <w:rPr>
          <w:rFonts w:asciiTheme="majorHAnsi" w:hAnsiTheme="majorHAnsi" w:cstheme="majorHAnsi"/>
        </w:rPr>
        <w:t xml:space="preserve">Sajam knjiga je okupio izlagače u Hali 1 Novosadskog sajma. Bili su tu </w:t>
      </w:r>
      <w:r w:rsidR="00F11332" w:rsidRPr="007D3D8A">
        <w:rPr>
          <w:rFonts w:asciiTheme="majorHAnsi" w:hAnsiTheme="majorHAnsi" w:cstheme="majorHAnsi"/>
        </w:rPr>
        <w:t>izdavač</w:t>
      </w:r>
      <w:r>
        <w:rPr>
          <w:rFonts w:asciiTheme="majorHAnsi" w:hAnsiTheme="majorHAnsi" w:cstheme="majorHAnsi"/>
        </w:rPr>
        <w:t>i</w:t>
      </w:r>
      <w:r w:rsidR="00F11332" w:rsidRPr="007D3D8A">
        <w:rPr>
          <w:rFonts w:asciiTheme="majorHAnsi" w:hAnsiTheme="majorHAnsi" w:cstheme="majorHAnsi"/>
        </w:rPr>
        <w:t xml:space="preserve">, </w:t>
      </w:r>
      <w:r>
        <w:rPr>
          <w:rFonts w:asciiTheme="majorHAnsi" w:hAnsiTheme="majorHAnsi" w:cstheme="majorHAnsi"/>
        </w:rPr>
        <w:t>republičke, pokrajinske, gradske institucije, ustanove i organizacije, p</w:t>
      </w:r>
      <w:r w:rsidR="00F11332" w:rsidRPr="007D3D8A">
        <w:rPr>
          <w:rFonts w:asciiTheme="majorHAnsi" w:hAnsiTheme="majorHAnsi" w:cstheme="majorHAnsi"/>
        </w:rPr>
        <w:t>isc</w:t>
      </w:r>
      <w:r>
        <w:rPr>
          <w:rFonts w:asciiTheme="majorHAnsi" w:hAnsiTheme="majorHAnsi" w:cstheme="majorHAnsi"/>
        </w:rPr>
        <w:t>i</w:t>
      </w:r>
      <w:r w:rsidR="008169A6" w:rsidRPr="007D3D8A">
        <w:rPr>
          <w:rFonts w:asciiTheme="majorHAnsi" w:hAnsiTheme="majorHAnsi" w:cstheme="majorHAnsi"/>
        </w:rPr>
        <w:t xml:space="preserve"> </w:t>
      </w:r>
      <w:r w:rsidR="00F11332" w:rsidRPr="007D3D8A">
        <w:rPr>
          <w:rFonts w:asciiTheme="majorHAnsi" w:hAnsiTheme="majorHAnsi" w:cstheme="majorHAnsi"/>
        </w:rPr>
        <w:t>i ljubitelj</w:t>
      </w:r>
      <w:r>
        <w:rPr>
          <w:rFonts w:asciiTheme="majorHAnsi" w:hAnsiTheme="majorHAnsi" w:cstheme="majorHAnsi"/>
        </w:rPr>
        <w:t>i</w:t>
      </w:r>
      <w:r w:rsidR="00F11332" w:rsidRPr="007D3D8A">
        <w:rPr>
          <w:rFonts w:asciiTheme="majorHAnsi" w:hAnsiTheme="majorHAnsi" w:cstheme="majorHAnsi"/>
        </w:rPr>
        <w:t xml:space="preserve"> književnosti iz Srbije, regiona i šire. Posetioci </w:t>
      </w:r>
      <w:r w:rsidR="008169A6" w:rsidRPr="007D3D8A">
        <w:rPr>
          <w:rFonts w:asciiTheme="majorHAnsi" w:hAnsiTheme="majorHAnsi" w:cstheme="majorHAnsi"/>
        </w:rPr>
        <w:t xml:space="preserve">su mogli da </w:t>
      </w:r>
      <w:r w:rsidR="00F11332" w:rsidRPr="007D3D8A">
        <w:rPr>
          <w:rFonts w:asciiTheme="majorHAnsi" w:hAnsiTheme="majorHAnsi" w:cstheme="majorHAnsi"/>
        </w:rPr>
        <w:t>pronađu omiljena</w:t>
      </w:r>
      <w:r>
        <w:rPr>
          <w:rFonts w:asciiTheme="majorHAnsi" w:hAnsiTheme="majorHAnsi" w:cstheme="majorHAnsi"/>
        </w:rPr>
        <w:t xml:space="preserve">, </w:t>
      </w:r>
      <w:r w:rsidR="00F11332" w:rsidRPr="007D3D8A">
        <w:rPr>
          <w:rFonts w:asciiTheme="majorHAnsi" w:hAnsiTheme="majorHAnsi" w:cstheme="majorHAnsi"/>
        </w:rPr>
        <w:t xml:space="preserve">nova izdanja, </w:t>
      </w:r>
      <w:r>
        <w:rPr>
          <w:rFonts w:asciiTheme="majorHAnsi" w:hAnsiTheme="majorHAnsi" w:cstheme="majorHAnsi"/>
        </w:rPr>
        <w:t xml:space="preserve">ali i stara izdanja, </w:t>
      </w:r>
      <w:r w:rsidR="00F11332" w:rsidRPr="007D3D8A">
        <w:rPr>
          <w:rFonts w:asciiTheme="majorHAnsi" w:hAnsiTheme="majorHAnsi" w:cstheme="majorHAnsi"/>
        </w:rPr>
        <w:t>druže se sa piscima</w:t>
      </w:r>
      <w:r w:rsidR="008169A6" w:rsidRPr="007D3D8A">
        <w:rPr>
          <w:rFonts w:asciiTheme="majorHAnsi" w:hAnsiTheme="majorHAnsi" w:cstheme="majorHAnsi"/>
        </w:rPr>
        <w:t xml:space="preserve">, </w:t>
      </w:r>
      <w:r w:rsidR="00F11332" w:rsidRPr="007D3D8A">
        <w:rPr>
          <w:rFonts w:asciiTheme="majorHAnsi" w:hAnsiTheme="majorHAnsi" w:cstheme="majorHAnsi"/>
        </w:rPr>
        <w:t>uživaju u</w:t>
      </w:r>
      <w:r>
        <w:rPr>
          <w:rFonts w:asciiTheme="majorHAnsi" w:hAnsiTheme="majorHAnsi" w:cstheme="majorHAnsi"/>
        </w:rPr>
        <w:t xml:space="preserve"> izuzetno bogatom programu. </w:t>
      </w:r>
      <w:r w:rsidR="008169A6" w:rsidRPr="007D3D8A">
        <w:rPr>
          <w:rFonts w:asciiTheme="majorHAnsi" w:hAnsiTheme="majorHAnsi" w:cstheme="majorHAnsi"/>
        </w:rPr>
        <w:t xml:space="preserve">Knjige su izlagači ponudili, uglavnom sa </w:t>
      </w:r>
      <w:r w:rsidR="00BA40AA">
        <w:rPr>
          <w:rFonts w:asciiTheme="majorHAnsi" w:hAnsiTheme="majorHAnsi" w:cstheme="majorHAnsi"/>
        </w:rPr>
        <w:t xml:space="preserve">popustom od </w:t>
      </w:r>
      <w:r w:rsidR="008169A6" w:rsidRPr="007D3D8A">
        <w:rPr>
          <w:rFonts w:asciiTheme="majorHAnsi" w:hAnsiTheme="majorHAnsi" w:cstheme="majorHAnsi"/>
        </w:rPr>
        <w:t xml:space="preserve">20 do </w:t>
      </w:r>
      <w:r>
        <w:rPr>
          <w:rFonts w:asciiTheme="majorHAnsi" w:hAnsiTheme="majorHAnsi" w:cstheme="majorHAnsi"/>
        </w:rPr>
        <w:t>70</w:t>
      </w:r>
      <w:r w:rsidR="008169A6" w:rsidRPr="007D3D8A">
        <w:rPr>
          <w:rFonts w:asciiTheme="majorHAnsi" w:hAnsiTheme="majorHAnsi" w:cstheme="majorHAnsi"/>
        </w:rPr>
        <w:t xml:space="preserve"> odsto. Mogle su da se kupe </w:t>
      </w:r>
      <w:r>
        <w:rPr>
          <w:rFonts w:asciiTheme="majorHAnsi" w:hAnsiTheme="majorHAnsi" w:cstheme="majorHAnsi"/>
        </w:rPr>
        <w:t>i za</w:t>
      </w:r>
      <w:r w:rsidR="008169A6" w:rsidRPr="007D3D8A">
        <w:rPr>
          <w:rFonts w:asciiTheme="majorHAnsi" w:hAnsiTheme="majorHAnsi" w:cstheme="majorHAnsi"/>
        </w:rPr>
        <w:t xml:space="preserve"> 100, 200, 300, dinara pa naviš</w:t>
      </w:r>
      <w:r>
        <w:rPr>
          <w:rFonts w:asciiTheme="majorHAnsi" w:hAnsiTheme="majorHAnsi" w:cstheme="majorHAnsi"/>
        </w:rPr>
        <w:t>e</w:t>
      </w:r>
      <w:r w:rsidR="008169A6" w:rsidRPr="007D3D8A">
        <w:rPr>
          <w:rFonts w:asciiTheme="majorHAnsi" w:hAnsiTheme="majorHAnsi" w:cstheme="majorHAnsi"/>
        </w:rPr>
        <w:t>. Ako je suditi po utiscima izlagača, prodaja je, uprkos očekivanjima bila odlična.</w:t>
      </w:r>
    </w:p>
    <w:p w14:paraId="2779429E" w14:textId="3EA1C7DB" w:rsidR="0032762E" w:rsidRPr="0032762E" w:rsidRDefault="0032762E" w:rsidP="00922AE5">
      <w:pPr>
        <w:spacing w:after="0" w:line="240" w:lineRule="auto"/>
        <w:ind w:firstLine="708"/>
        <w:jc w:val="both"/>
        <w:rPr>
          <w:rFonts w:asciiTheme="majorHAnsi" w:hAnsiTheme="majorHAnsi" w:cstheme="majorHAnsi"/>
          <w:b/>
          <w:bCs/>
          <w:i/>
          <w:iCs/>
        </w:rPr>
      </w:pPr>
      <w:r w:rsidRPr="0032762E">
        <w:rPr>
          <w:rFonts w:asciiTheme="majorHAnsi" w:hAnsiTheme="majorHAnsi" w:cstheme="majorHAnsi"/>
        </w:rPr>
        <w:t>Program na Danima „Laze Kostića“ je bio koncipiran u nekoliko segmenata.</w:t>
      </w:r>
    </w:p>
    <w:p w14:paraId="5F026A8E" w14:textId="7EC2477E" w:rsidR="0032762E" w:rsidRPr="0032762E" w:rsidRDefault="0032762E" w:rsidP="00922AE5">
      <w:pPr>
        <w:spacing w:after="0" w:line="240" w:lineRule="auto"/>
        <w:ind w:firstLine="708"/>
        <w:jc w:val="both"/>
        <w:rPr>
          <w:rFonts w:asciiTheme="majorHAnsi" w:hAnsiTheme="majorHAnsi" w:cstheme="majorHAnsi"/>
        </w:rPr>
      </w:pPr>
      <w:r w:rsidRPr="0032762E">
        <w:rPr>
          <w:rFonts w:asciiTheme="majorHAnsi" w:hAnsiTheme="majorHAnsi" w:cstheme="majorHAnsi"/>
        </w:rPr>
        <w:t>Obelež</w:t>
      </w:r>
      <w:r w:rsidR="00922AE5">
        <w:rPr>
          <w:rFonts w:asciiTheme="majorHAnsi" w:hAnsiTheme="majorHAnsi" w:cstheme="majorHAnsi"/>
        </w:rPr>
        <w:t>ene su</w:t>
      </w:r>
      <w:r w:rsidRPr="0032762E">
        <w:rPr>
          <w:rFonts w:asciiTheme="majorHAnsi" w:hAnsiTheme="majorHAnsi" w:cstheme="majorHAnsi"/>
        </w:rPr>
        <w:t xml:space="preserve"> brojne godišnjice - 200 godina od rođenja Svetozara Miletića, 200 godina Matice </w:t>
      </w:r>
      <w:r w:rsidR="00922AE5">
        <w:rPr>
          <w:rFonts w:asciiTheme="majorHAnsi" w:hAnsiTheme="majorHAnsi" w:cstheme="majorHAnsi"/>
        </w:rPr>
        <w:t>s</w:t>
      </w:r>
      <w:r w:rsidRPr="0032762E">
        <w:rPr>
          <w:rFonts w:asciiTheme="majorHAnsi" w:hAnsiTheme="majorHAnsi" w:cstheme="majorHAnsi"/>
        </w:rPr>
        <w:t>rpske, 200 godina od rođenja Jovana Đorđevića, 150 godina od rođenja Borisava Stankovića, 220 godina od rođenja Jovana Sterije Popovića, 300 godina od rođenja Zaharije Orfelina</w:t>
      </w:r>
      <w:r w:rsidR="00922AE5">
        <w:rPr>
          <w:rFonts w:asciiTheme="majorHAnsi" w:hAnsiTheme="majorHAnsi" w:cstheme="majorHAnsi"/>
        </w:rPr>
        <w:t xml:space="preserve"> i</w:t>
      </w:r>
      <w:r w:rsidRPr="0032762E">
        <w:rPr>
          <w:rFonts w:asciiTheme="majorHAnsi" w:hAnsiTheme="majorHAnsi" w:cstheme="majorHAnsi"/>
        </w:rPr>
        <w:t xml:space="preserve"> Jovana Rajića, 65 godina Spomen zbirke Pavla Beljanskog, 75 godina Pokrajinskog zavoda za zaštitu spomenika kulture, 100 godina Arhiva Vojvodine...</w:t>
      </w:r>
    </w:p>
    <w:p w14:paraId="6B641038" w14:textId="77777777" w:rsidR="00465ADD" w:rsidRDefault="00465ADD" w:rsidP="00922AE5">
      <w:pPr>
        <w:spacing w:after="0" w:line="240" w:lineRule="auto"/>
        <w:ind w:firstLine="708"/>
        <w:jc w:val="both"/>
        <w:rPr>
          <w:rFonts w:asciiTheme="majorHAnsi" w:hAnsiTheme="majorHAnsi" w:cstheme="majorHAnsi"/>
          <w:b/>
          <w:bCs/>
        </w:rPr>
      </w:pPr>
    </w:p>
    <w:p w14:paraId="3C45BCE4" w14:textId="77777777" w:rsidR="00465ADD" w:rsidRDefault="00465ADD" w:rsidP="00922AE5">
      <w:pPr>
        <w:spacing w:after="0" w:line="240" w:lineRule="auto"/>
        <w:ind w:firstLine="708"/>
        <w:jc w:val="both"/>
        <w:rPr>
          <w:rFonts w:asciiTheme="majorHAnsi" w:hAnsiTheme="majorHAnsi" w:cstheme="majorHAnsi"/>
          <w:b/>
          <w:bCs/>
        </w:rPr>
      </w:pPr>
    </w:p>
    <w:p w14:paraId="076E0CA9" w14:textId="77777777" w:rsidR="00465ADD" w:rsidRDefault="00465ADD" w:rsidP="00922AE5">
      <w:pPr>
        <w:spacing w:after="0" w:line="240" w:lineRule="auto"/>
        <w:ind w:firstLine="708"/>
        <w:jc w:val="both"/>
        <w:rPr>
          <w:rFonts w:asciiTheme="majorHAnsi" w:hAnsiTheme="majorHAnsi" w:cstheme="majorHAnsi"/>
          <w:b/>
          <w:bCs/>
        </w:rPr>
      </w:pPr>
    </w:p>
    <w:p w14:paraId="253715E9" w14:textId="77777777" w:rsidR="00465ADD" w:rsidRDefault="00465ADD" w:rsidP="00922AE5">
      <w:pPr>
        <w:spacing w:after="0" w:line="240" w:lineRule="auto"/>
        <w:ind w:firstLine="708"/>
        <w:jc w:val="both"/>
        <w:rPr>
          <w:rFonts w:asciiTheme="majorHAnsi" w:hAnsiTheme="majorHAnsi" w:cstheme="majorHAnsi"/>
          <w:b/>
          <w:bCs/>
        </w:rPr>
      </w:pPr>
    </w:p>
    <w:p w14:paraId="100DF984" w14:textId="23E86352" w:rsidR="00922AE5" w:rsidRPr="0032762E" w:rsidRDefault="00922AE5" w:rsidP="00922AE5">
      <w:pPr>
        <w:spacing w:after="0" w:line="240" w:lineRule="auto"/>
        <w:ind w:firstLine="708"/>
        <w:jc w:val="both"/>
        <w:rPr>
          <w:rFonts w:asciiTheme="majorHAnsi" w:hAnsiTheme="majorHAnsi" w:cstheme="majorHAnsi"/>
          <w:b/>
          <w:bCs/>
          <w:i/>
          <w:iCs/>
        </w:rPr>
      </w:pPr>
      <w:r>
        <w:rPr>
          <w:rFonts w:asciiTheme="majorHAnsi" w:hAnsiTheme="majorHAnsi" w:cstheme="majorHAnsi"/>
          <w:b/>
          <w:bCs/>
        </w:rPr>
        <w:t>Publika se družila sa brojnim autorima, a njihovo predstavljanje je planirano</w:t>
      </w:r>
      <w:r w:rsidR="00931156">
        <w:rPr>
          <w:rFonts w:asciiTheme="majorHAnsi" w:hAnsiTheme="majorHAnsi" w:cstheme="majorHAnsi"/>
          <w:b/>
          <w:bCs/>
        </w:rPr>
        <w:t xml:space="preserve"> je</w:t>
      </w:r>
      <w:r>
        <w:rPr>
          <w:rFonts w:asciiTheme="majorHAnsi" w:hAnsiTheme="majorHAnsi" w:cstheme="majorHAnsi"/>
          <w:b/>
          <w:bCs/>
        </w:rPr>
        <w:t xml:space="preserve"> tako </w:t>
      </w:r>
      <w:r w:rsidRPr="0032762E">
        <w:rPr>
          <w:rFonts w:asciiTheme="majorHAnsi" w:hAnsiTheme="majorHAnsi" w:cstheme="majorHAnsi"/>
          <w:b/>
          <w:bCs/>
        </w:rPr>
        <w:t xml:space="preserve">da </w:t>
      </w:r>
      <w:r>
        <w:rPr>
          <w:rFonts w:asciiTheme="majorHAnsi" w:hAnsiTheme="majorHAnsi" w:cstheme="majorHAnsi"/>
          <w:b/>
          <w:bCs/>
        </w:rPr>
        <w:t xml:space="preserve">se </w:t>
      </w:r>
      <w:r w:rsidRPr="0032762E">
        <w:rPr>
          <w:rFonts w:asciiTheme="majorHAnsi" w:hAnsiTheme="majorHAnsi" w:cstheme="majorHAnsi"/>
          <w:b/>
          <w:bCs/>
        </w:rPr>
        <w:t>ove godine napravi presek dela koja su ušla u najuže izbore za brojne književne nagrade. Programom, koji je bio izuzet</w:t>
      </w:r>
      <w:r>
        <w:rPr>
          <w:rFonts w:asciiTheme="majorHAnsi" w:hAnsiTheme="majorHAnsi" w:cstheme="majorHAnsi"/>
          <w:b/>
          <w:bCs/>
        </w:rPr>
        <w:t xml:space="preserve">an, u </w:t>
      </w:r>
      <w:r w:rsidRPr="0032762E">
        <w:rPr>
          <w:rFonts w:asciiTheme="majorHAnsi" w:hAnsiTheme="majorHAnsi" w:cstheme="majorHAnsi"/>
          <w:b/>
          <w:bCs/>
        </w:rPr>
        <w:t xml:space="preserve">tome </w:t>
      </w:r>
      <w:r>
        <w:rPr>
          <w:rFonts w:asciiTheme="majorHAnsi" w:hAnsiTheme="majorHAnsi" w:cstheme="majorHAnsi"/>
          <w:b/>
          <w:bCs/>
        </w:rPr>
        <w:t xml:space="preserve">se i </w:t>
      </w:r>
      <w:r w:rsidRPr="0032762E">
        <w:rPr>
          <w:rFonts w:asciiTheme="majorHAnsi" w:hAnsiTheme="majorHAnsi" w:cstheme="majorHAnsi"/>
          <w:b/>
          <w:bCs/>
        </w:rPr>
        <w:t>uspel</w:t>
      </w:r>
      <w:r>
        <w:rPr>
          <w:rFonts w:asciiTheme="majorHAnsi" w:hAnsiTheme="majorHAnsi" w:cstheme="majorHAnsi"/>
          <w:b/>
          <w:bCs/>
        </w:rPr>
        <w:t>o</w:t>
      </w:r>
      <w:r w:rsidRPr="0032762E">
        <w:rPr>
          <w:rFonts w:asciiTheme="majorHAnsi" w:hAnsiTheme="majorHAnsi" w:cstheme="majorHAnsi"/>
          <w:b/>
          <w:bCs/>
        </w:rPr>
        <w:t xml:space="preserve">. </w:t>
      </w:r>
    </w:p>
    <w:p w14:paraId="1C8C432D" w14:textId="77777777" w:rsidR="00465ADD" w:rsidRDefault="00465ADD" w:rsidP="009D3673">
      <w:pPr>
        <w:spacing w:after="0" w:line="240" w:lineRule="auto"/>
        <w:ind w:firstLine="708"/>
        <w:jc w:val="both"/>
        <w:rPr>
          <w:rFonts w:asciiTheme="majorHAnsi" w:hAnsiTheme="majorHAnsi" w:cstheme="majorHAnsi"/>
        </w:rPr>
      </w:pPr>
    </w:p>
    <w:p w14:paraId="0949905B" w14:textId="22A8D041" w:rsidR="00374C9C" w:rsidRDefault="00922AE5" w:rsidP="009D3673">
      <w:pPr>
        <w:spacing w:after="0" w:line="240" w:lineRule="auto"/>
        <w:ind w:firstLine="708"/>
        <w:jc w:val="both"/>
        <w:rPr>
          <w:rFonts w:asciiTheme="majorHAnsi" w:hAnsiTheme="majorHAnsi" w:cstheme="majorHAnsi"/>
        </w:rPr>
      </w:pPr>
      <w:r w:rsidRPr="0032762E">
        <w:rPr>
          <w:rFonts w:asciiTheme="majorHAnsi" w:hAnsiTheme="majorHAnsi" w:cstheme="majorHAnsi"/>
        </w:rPr>
        <w:t xml:space="preserve">Dečiji kutak je doneo brojne </w:t>
      </w:r>
      <w:r>
        <w:rPr>
          <w:rFonts w:asciiTheme="majorHAnsi" w:hAnsiTheme="majorHAnsi" w:cstheme="majorHAnsi"/>
        </w:rPr>
        <w:t xml:space="preserve">aktivnosti za oko 2000 najmlađih posetilaca. Uživali su u kreativnim </w:t>
      </w:r>
      <w:r w:rsidRPr="000B5CC2">
        <w:rPr>
          <w:rFonts w:asciiTheme="majorHAnsi" w:hAnsiTheme="majorHAnsi" w:cstheme="majorHAnsi"/>
        </w:rPr>
        <w:t>radionica</w:t>
      </w:r>
      <w:r>
        <w:rPr>
          <w:rFonts w:asciiTheme="majorHAnsi" w:hAnsiTheme="majorHAnsi" w:cstheme="majorHAnsi"/>
        </w:rPr>
        <w:t>ma,</w:t>
      </w:r>
      <w:r w:rsidRPr="000B5CC2">
        <w:rPr>
          <w:rFonts w:asciiTheme="majorHAnsi" w:hAnsiTheme="majorHAnsi" w:cstheme="majorHAnsi"/>
        </w:rPr>
        <w:t xml:space="preserve"> edukativni</w:t>
      </w:r>
      <w:r>
        <w:rPr>
          <w:rFonts w:asciiTheme="majorHAnsi" w:hAnsiTheme="majorHAnsi" w:cstheme="majorHAnsi"/>
        </w:rPr>
        <w:t>m</w:t>
      </w:r>
      <w:r w:rsidRPr="000B5CC2">
        <w:rPr>
          <w:rFonts w:asciiTheme="majorHAnsi" w:hAnsiTheme="majorHAnsi" w:cstheme="majorHAnsi"/>
        </w:rPr>
        <w:t xml:space="preserve"> program</w:t>
      </w:r>
      <w:r>
        <w:rPr>
          <w:rFonts w:asciiTheme="majorHAnsi" w:hAnsiTheme="majorHAnsi" w:cstheme="majorHAnsi"/>
        </w:rPr>
        <w:t>ima,</w:t>
      </w:r>
      <w:r w:rsidRPr="000B5CC2">
        <w:rPr>
          <w:rFonts w:asciiTheme="majorHAnsi" w:hAnsiTheme="majorHAnsi" w:cstheme="majorHAnsi"/>
        </w:rPr>
        <w:t xml:space="preserve"> tkanj</w:t>
      </w:r>
      <w:r>
        <w:rPr>
          <w:rFonts w:asciiTheme="majorHAnsi" w:hAnsiTheme="majorHAnsi" w:cstheme="majorHAnsi"/>
        </w:rPr>
        <w:t xml:space="preserve">u, čitanjcima, </w:t>
      </w:r>
      <w:r w:rsidR="0068404D">
        <w:rPr>
          <w:rFonts w:asciiTheme="majorHAnsi" w:hAnsiTheme="majorHAnsi" w:cstheme="majorHAnsi"/>
        </w:rPr>
        <w:t xml:space="preserve">društvenim igrama, takmičenjima, </w:t>
      </w:r>
      <w:r>
        <w:rPr>
          <w:rFonts w:asciiTheme="majorHAnsi" w:hAnsiTheme="majorHAnsi" w:cstheme="majorHAnsi"/>
        </w:rPr>
        <w:t>radionicama sa glinom,</w:t>
      </w:r>
      <w:r w:rsidRPr="00922AE5">
        <w:rPr>
          <w:rFonts w:asciiTheme="majorHAnsi" w:hAnsiTheme="majorHAnsi" w:cstheme="majorHAnsi"/>
        </w:rPr>
        <w:t xml:space="preserve"> </w:t>
      </w:r>
      <w:r w:rsidRPr="000B5CC2">
        <w:rPr>
          <w:rFonts w:asciiTheme="majorHAnsi" w:hAnsiTheme="majorHAnsi" w:cstheme="majorHAnsi"/>
        </w:rPr>
        <w:t>preslušavanj</w:t>
      </w:r>
      <w:r>
        <w:rPr>
          <w:rFonts w:asciiTheme="majorHAnsi" w:hAnsiTheme="majorHAnsi" w:cstheme="majorHAnsi"/>
        </w:rPr>
        <w:t>u</w:t>
      </w:r>
      <w:r w:rsidRPr="000B5CC2">
        <w:rPr>
          <w:rFonts w:asciiTheme="majorHAnsi" w:hAnsiTheme="majorHAnsi" w:cstheme="majorHAnsi"/>
        </w:rPr>
        <w:t xml:space="preserve"> audio prič</w:t>
      </w:r>
      <w:r>
        <w:rPr>
          <w:rFonts w:asciiTheme="majorHAnsi" w:hAnsiTheme="majorHAnsi" w:cstheme="majorHAnsi"/>
        </w:rPr>
        <w:t xml:space="preserve">a, </w:t>
      </w:r>
      <w:r w:rsidRPr="000B5CC2">
        <w:rPr>
          <w:rFonts w:asciiTheme="majorHAnsi" w:hAnsiTheme="majorHAnsi" w:cstheme="majorHAnsi"/>
        </w:rPr>
        <w:t>origami</w:t>
      </w:r>
      <w:r>
        <w:rPr>
          <w:rFonts w:asciiTheme="majorHAnsi" w:hAnsiTheme="majorHAnsi" w:cstheme="majorHAnsi"/>
        </w:rPr>
        <w:t xml:space="preserve">ju, </w:t>
      </w:r>
      <w:r w:rsidRPr="000B5CC2">
        <w:rPr>
          <w:rFonts w:asciiTheme="majorHAnsi" w:hAnsiTheme="majorHAnsi" w:cstheme="majorHAnsi"/>
        </w:rPr>
        <w:t>promocija slikovnic</w:t>
      </w:r>
      <w:r>
        <w:rPr>
          <w:rFonts w:asciiTheme="majorHAnsi" w:hAnsiTheme="majorHAnsi" w:cstheme="majorHAnsi"/>
        </w:rPr>
        <w:t xml:space="preserve">a, </w:t>
      </w:r>
      <w:r w:rsidRPr="000B5CC2">
        <w:rPr>
          <w:rFonts w:asciiTheme="majorHAnsi" w:hAnsiTheme="majorHAnsi" w:cstheme="majorHAnsi"/>
        </w:rPr>
        <w:t xml:space="preserve">časopisa </w:t>
      </w:r>
      <w:r>
        <w:rPr>
          <w:rFonts w:asciiTheme="majorHAnsi" w:hAnsiTheme="majorHAnsi" w:cstheme="majorHAnsi"/>
        </w:rPr>
        <w:t>N</w:t>
      </w:r>
      <w:r w:rsidRPr="000B5CC2">
        <w:rPr>
          <w:rFonts w:asciiTheme="majorHAnsi" w:hAnsiTheme="majorHAnsi" w:cstheme="majorHAnsi"/>
        </w:rPr>
        <w:t>even</w:t>
      </w:r>
      <w:r>
        <w:rPr>
          <w:rFonts w:asciiTheme="majorHAnsi" w:hAnsiTheme="majorHAnsi" w:cstheme="majorHAnsi"/>
        </w:rPr>
        <w:t xml:space="preserve"> </w:t>
      </w:r>
      <w:r w:rsidRPr="000B5CC2">
        <w:rPr>
          <w:rFonts w:asciiTheme="majorHAnsi" w:hAnsiTheme="majorHAnsi" w:cstheme="majorHAnsi"/>
        </w:rPr>
        <w:t xml:space="preserve">i </w:t>
      </w:r>
      <w:r>
        <w:rPr>
          <w:rFonts w:asciiTheme="majorHAnsi" w:hAnsiTheme="majorHAnsi" w:cstheme="majorHAnsi"/>
        </w:rPr>
        <w:t>M</w:t>
      </w:r>
      <w:r w:rsidRPr="000B5CC2">
        <w:rPr>
          <w:rFonts w:asciiTheme="majorHAnsi" w:hAnsiTheme="majorHAnsi" w:cstheme="majorHAnsi"/>
        </w:rPr>
        <w:t>ali neven</w:t>
      </w:r>
      <w:r>
        <w:rPr>
          <w:rFonts w:asciiTheme="majorHAnsi" w:hAnsiTheme="majorHAnsi" w:cstheme="majorHAnsi"/>
        </w:rPr>
        <w:t>,</w:t>
      </w:r>
      <w:r w:rsidRPr="000B5CC2">
        <w:rPr>
          <w:rFonts w:asciiTheme="majorHAnsi" w:hAnsiTheme="majorHAnsi" w:cstheme="majorHAnsi"/>
        </w:rPr>
        <w:t xml:space="preserve"> radionic</w:t>
      </w:r>
      <w:r w:rsidR="00867E52">
        <w:rPr>
          <w:rFonts w:asciiTheme="majorHAnsi" w:hAnsiTheme="majorHAnsi" w:cstheme="majorHAnsi"/>
        </w:rPr>
        <w:t>i</w:t>
      </w:r>
      <w:r w:rsidRPr="000B5CC2">
        <w:rPr>
          <w:rFonts w:asciiTheme="majorHAnsi" w:hAnsiTheme="majorHAnsi" w:cstheme="majorHAnsi"/>
        </w:rPr>
        <w:t xml:space="preserve"> </w:t>
      </w:r>
      <w:r>
        <w:rPr>
          <w:rFonts w:asciiTheme="majorHAnsi" w:hAnsiTheme="majorHAnsi" w:cstheme="majorHAnsi"/>
        </w:rPr>
        <w:t>R</w:t>
      </w:r>
      <w:r w:rsidRPr="000B5CC2">
        <w:rPr>
          <w:rFonts w:asciiTheme="majorHAnsi" w:hAnsiTheme="majorHAnsi" w:cstheme="majorHAnsi"/>
        </w:rPr>
        <w:t>imski šlemovi</w:t>
      </w:r>
      <w:r>
        <w:rPr>
          <w:rFonts w:asciiTheme="majorHAnsi" w:hAnsiTheme="majorHAnsi" w:cstheme="majorHAnsi"/>
        </w:rPr>
        <w:t>,</w:t>
      </w:r>
      <w:r w:rsidRPr="000B5CC2">
        <w:rPr>
          <w:rFonts w:asciiTheme="majorHAnsi" w:hAnsiTheme="majorHAnsi" w:cstheme="majorHAnsi"/>
        </w:rPr>
        <w:t xml:space="preserve"> izmaštavanj</w:t>
      </w:r>
      <w:r w:rsidR="00867E52">
        <w:rPr>
          <w:rFonts w:asciiTheme="majorHAnsi" w:hAnsiTheme="majorHAnsi" w:cstheme="majorHAnsi"/>
        </w:rPr>
        <w:t>u</w:t>
      </w:r>
      <w:r w:rsidRPr="000B5CC2">
        <w:rPr>
          <w:rFonts w:asciiTheme="majorHAnsi" w:hAnsiTheme="majorHAnsi" w:cstheme="majorHAnsi"/>
        </w:rPr>
        <w:t xml:space="preserve"> bajk</w:t>
      </w:r>
      <w:r w:rsidR="00867E52">
        <w:rPr>
          <w:rFonts w:asciiTheme="majorHAnsi" w:hAnsiTheme="majorHAnsi" w:cstheme="majorHAnsi"/>
        </w:rPr>
        <w:t>i</w:t>
      </w:r>
      <w:r>
        <w:rPr>
          <w:rFonts w:asciiTheme="majorHAnsi" w:hAnsiTheme="majorHAnsi" w:cstheme="majorHAnsi"/>
        </w:rPr>
        <w:t>,</w:t>
      </w:r>
      <w:r w:rsidRPr="000B5CC2">
        <w:rPr>
          <w:rFonts w:asciiTheme="majorHAnsi" w:hAnsiTheme="majorHAnsi" w:cstheme="majorHAnsi"/>
        </w:rPr>
        <w:t xml:space="preserve"> francusk</w:t>
      </w:r>
      <w:r w:rsidR="00867E52">
        <w:rPr>
          <w:rFonts w:asciiTheme="majorHAnsi" w:hAnsiTheme="majorHAnsi" w:cstheme="majorHAnsi"/>
        </w:rPr>
        <w:t>im</w:t>
      </w:r>
      <w:r w:rsidRPr="000B5CC2">
        <w:rPr>
          <w:rFonts w:asciiTheme="majorHAnsi" w:hAnsiTheme="majorHAnsi" w:cstheme="majorHAnsi"/>
        </w:rPr>
        <w:t xml:space="preserve"> bajk</w:t>
      </w:r>
      <w:r w:rsidR="00867E52">
        <w:rPr>
          <w:rFonts w:asciiTheme="majorHAnsi" w:hAnsiTheme="majorHAnsi" w:cstheme="majorHAnsi"/>
        </w:rPr>
        <w:t>ama</w:t>
      </w:r>
      <w:r>
        <w:rPr>
          <w:rFonts w:asciiTheme="majorHAnsi" w:hAnsiTheme="majorHAnsi" w:cstheme="majorHAnsi"/>
        </w:rPr>
        <w:t>,</w:t>
      </w:r>
      <w:r w:rsidRPr="000B5CC2">
        <w:rPr>
          <w:rFonts w:asciiTheme="majorHAnsi" w:hAnsiTheme="majorHAnsi" w:cstheme="majorHAnsi"/>
        </w:rPr>
        <w:t xml:space="preserve"> muzičk</w:t>
      </w:r>
      <w:r w:rsidR="00867E52">
        <w:rPr>
          <w:rFonts w:asciiTheme="majorHAnsi" w:hAnsiTheme="majorHAnsi" w:cstheme="majorHAnsi"/>
        </w:rPr>
        <w:t>im</w:t>
      </w:r>
      <w:r w:rsidRPr="000B5CC2">
        <w:rPr>
          <w:rFonts w:asciiTheme="majorHAnsi" w:hAnsiTheme="majorHAnsi" w:cstheme="majorHAnsi"/>
        </w:rPr>
        <w:t xml:space="preserve"> bajk</w:t>
      </w:r>
      <w:r w:rsidR="00867E52">
        <w:rPr>
          <w:rFonts w:asciiTheme="majorHAnsi" w:hAnsiTheme="majorHAnsi" w:cstheme="majorHAnsi"/>
        </w:rPr>
        <w:t>ama</w:t>
      </w:r>
      <w:r>
        <w:rPr>
          <w:rFonts w:asciiTheme="majorHAnsi" w:hAnsiTheme="majorHAnsi" w:cstheme="majorHAnsi"/>
        </w:rPr>
        <w:t>,</w:t>
      </w:r>
      <w:r w:rsidRPr="000B5CC2">
        <w:rPr>
          <w:rFonts w:asciiTheme="majorHAnsi" w:hAnsiTheme="majorHAnsi" w:cstheme="majorHAnsi"/>
        </w:rPr>
        <w:t xml:space="preserve"> radionic</w:t>
      </w:r>
      <w:r w:rsidR="00867E52">
        <w:rPr>
          <w:rFonts w:asciiTheme="majorHAnsi" w:hAnsiTheme="majorHAnsi" w:cstheme="majorHAnsi"/>
        </w:rPr>
        <w:t>i</w:t>
      </w:r>
      <w:r w:rsidRPr="000B5CC2">
        <w:rPr>
          <w:rFonts w:asciiTheme="majorHAnsi" w:hAnsiTheme="majorHAnsi" w:cstheme="majorHAnsi"/>
        </w:rPr>
        <w:t xml:space="preserve"> </w:t>
      </w:r>
      <w:r>
        <w:rPr>
          <w:rFonts w:asciiTheme="majorHAnsi" w:hAnsiTheme="majorHAnsi" w:cstheme="majorHAnsi"/>
        </w:rPr>
        <w:t>B</w:t>
      </w:r>
      <w:r w:rsidRPr="000B5CC2">
        <w:rPr>
          <w:rFonts w:asciiTheme="majorHAnsi" w:hAnsiTheme="majorHAnsi" w:cstheme="majorHAnsi"/>
        </w:rPr>
        <w:t>udi svoj superheroj</w:t>
      </w:r>
      <w:r>
        <w:rPr>
          <w:rFonts w:asciiTheme="majorHAnsi" w:hAnsiTheme="majorHAnsi" w:cstheme="majorHAnsi"/>
        </w:rPr>
        <w:t>,</w:t>
      </w:r>
      <w:r w:rsidR="00867E52">
        <w:rPr>
          <w:rFonts w:asciiTheme="majorHAnsi" w:hAnsiTheme="majorHAnsi" w:cstheme="majorHAnsi"/>
        </w:rPr>
        <w:t xml:space="preserve"> ekološkoj </w:t>
      </w:r>
      <w:r w:rsidR="00931156" w:rsidRPr="00931156">
        <w:rPr>
          <w:rFonts w:asciiTheme="majorHAnsi" w:hAnsiTheme="majorHAnsi" w:cstheme="majorHAnsi"/>
        </w:rPr>
        <w:t xml:space="preserve">radionici... Društvo su im pravili pčela Lola i poznati pisci za decu, a radovali su se predstavama kao što su „Pčela Lola i magično drvo“, „Od Zmaja do beskraja“, „Cirkuska bajka“, </w:t>
      </w:r>
      <w:r w:rsidR="00931156">
        <w:rPr>
          <w:rFonts w:asciiTheme="majorHAnsi" w:hAnsiTheme="majorHAnsi" w:cstheme="majorHAnsi"/>
        </w:rPr>
        <w:t xml:space="preserve">i </w:t>
      </w:r>
      <w:r w:rsidR="00931156" w:rsidRPr="00931156">
        <w:rPr>
          <w:rFonts w:asciiTheme="majorHAnsi" w:hAnsiTheme="majorHAnsi" w:cstheme="majorHAnsi"/>
        </w:rPr>
        <w:t>„Pobuna u biblioteci“</w:t>
      </w:r>
      <w:r w:rsidR="00931156">
        <w:rPr>
          <w:rFonts w:asciiTheme="majorHAnsi" w:hAnsiTheme="majorHAnsi" w:cstheme="majorHAnsi"/>
        </w:rPr>
        <w:t>.</w:t>
      </w:r>
      <w:r w:rsidR="00931156" w:rsidRPr="00931156">
        <w:rPr>
          <w:rFonts w:asciiTheme="majorHAnsi" w:hAnsiTheme="majorHAnsi" w:cstheme="majorHAnsi"/>
        </w:rPr>
        <w:t xml:space="preserve">                                                                                                                                       Aktivnosti koje su u Halu 1 donele mnogo radosti organizovali su Novosadski dečiji kulturni centar (u saradnji sa Ateljeom 61), Galerija Matice srpske, Muzej Vojvodine, Knjižara Bulevar books, Gradska biblioteka u Novom </w:t>
      </w:r>
      <w:r w:rsidR="00557995">
        <w:rPr>
          <w:rFonts w:asciiTheme="majorHAnsi" w:hAnsiTheme="majorHAnsi" w:cstheme="majorHAnsi"/>
        </w:rPr>
        <w:t>S</w:t>
      </w:r>
      <w:r w:rsidR="00931156" w:rsidRPr="00931156">
        <w:rPr>
          <w:rFonts w:asciiTheme="majorHAnsi" w:hAnsiTheme="majorHAnsi" w:cstheme="majorHAnsi"/>
        </w:rPr>
        <w:t>adu – Dečje odeljenje, Kulturni centar Novog sada, Izdavačka kuća Prometej, Izdavačka kuća JRJ, Dečija ekološka akademija,   Ludifiko, Novosadski kulturno-obrazovni krug...</w:t>
      </w:r>
    </w:p>
    <w:p w14:paraId="4912D2E4" w14:textId="414A1266" w:rsidR="00465ADD" w:rsidRPr="000B5CC2" w:rsidRDefault="00465ADD" w:rsidP="009D3673">
      <w:pPr>
        <w:spacing w:after="0" w:line="240" w:lineRule="auto"/>
        <w:ind w:firstLine="708"/>
        <w:jc w:val="both"/>
        <w:rPr>
          <w:rFonts w:asciiTheme="majorHAnsi" w:hAnsiTheme="majorHAnsi" w:cstheme="majorHAnsi"/>
        </w:rPr>
      </w:pPr>
      <w:r w:rsidRPr="00374C9C">
        <w:rPr>
          <w:rFonts w:asciiTheme="majorHAnsi" w:hAnsiTheme="majorHAnsi" w:cstheme="majorHAnsi"/>
          <w:noProof/>
        </w:rPr>
        <mc:AlternateContent>
          <mc:Choice Requires="wps">
            <w:drawing>
              <wp:anchor distT="45720" distB="45720" distL="114300" distR="114300" simplePos="0" relativeHeight="251669504" behindDoc="0" locked="0" layoutInCell="1" allowOverlap="1" wp14:anchorId="656EAF1E" wp14:editId="3F56E14D">
                <wp:simplePos x="0" y="0"/>
                <wp:positionH relativeFrom="margin">
                  <wp:align>right</wp:align>
                </wp:positionH>
                <wp:positionV relativeFrom="paragraph">
                  <wp:posOffset>300990</wp:posOffset>
                </wp:positionV>
                <wp:extent cx="6210300" cy="2105025"/>
                <wp:effectExtent l="0" t="0" r="19050" b="28575"/>
                <wp:wrapSquare wrapText="bothSides"/>
                <wp:docPr id="577513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105025"/>
                        </a:xfrm>
                        <a:prstGeom prst="rect">
                          <a:avLst/>
                        </a:prstGeom>
                        <a:solidFill>
                          <a:srgbClr val="FFFFFF"/>
                        </a:solidFill>
                        <a:ln w="9525">
                          <a:solidFill>
                            <a:srgbClr val="000000"/>
                          </a:solidFill>
                          <a:miter lim="800000"/>
                          <a:headEnd/>
                          <a:tailEnd/>
                        </a:ln>
                      </wps:spPr>
                      <wps:txbx>
                        <w:txbxContent>
                          <w:p w14:paraId="0336A92D" w14:textId="77777777" w:rsidR="00374C9C" w:rsidRDefault="00374C9C" w:rsidP="003B104F">
                            <w:pPr>
                              <w:spacing w:after="0" w:line="240" w:lineRule="auto"/>
                              <w:jc w:val="center"/>
                              <w:rPr>
                                <w:rFonts w:asciiTheme="majorHAnsi" w:hAnsiTheme="majorHAnsi" w:cstheme="majorHAnsi"/>
                                <w:b/>
                                <w:bCs/>
                              </w:rPr>
                            </w:pPr>
                            <w:r w:rsidRPr="00374C9C">
                              <w:rPr>
                                <w:rFonts w:asciiTheme="majorHAnsi" w:hAnsiTheme="majorHAnsi" w:cstheme="majorHAnsi"/>
                                <w:b/>
                                <w:bCs/>
                              </w:rPr>
                              <w:t>NAJLEPŠE SU “PRIČE O SLAVNIM IMENIMA I NADIMCIMA”</w:t>
                            </w:r>
                          </w:p>
                          <w:p w14:paraId="2F0AD2E5" w14:textId="77777777" w:rsidR="00BA638E" w:rsidRDefault="00BA638E" w:rsidP="003B104F">
                            <w:pPr>
                              <w:spacing w:after="0" w:line="240" w:lineRule="auto"/>
                              <w:jc w:val="center"/>
                              <w:rPr>
                                <w:rFonts w:asciiTheme="majorHAnsi" w:hAnsiTheme="majorHAnsi" w:cstheme="majorHAnsi"/>
                                <w:b/>
                                <w:bCs/>
                              </w:rPr>
                            </w:pPr>
                          </w:p>
                          <w:p w14:paraId="240C5A56" w14:textId="77777777" w:rsidR="00BA638E" w:rsidRPr="00BA638E" w:rsidRDefault="00374C9C" w:rsidP="00BA638E">
                            <w:pPr>
                              <w:spacing w:after="0" w:line="240" w:lineRule="auto"/>
                              <w:jc w:val="both"/>
                              <w:rPr>
                                <w:rFonts w:asciiTheme="majorHAnsi" w:hAnsiTheme="majorHAnsi" w:cstheme="majorHAnsi"/>
                              </w:rPr>
                            </w:pPr>
                            <w:r>
                              <w:rPr>
                                <w:rFonts w:asciiTheme="majorHAnsi" w:hAnsiTheme="majorHAnsi" w:cstheme="majorHAnsi"/>
                                <w:b/>
                                <w:bCs/>
                              </w:rPr>
                              <w:tab/>
                            </w:r>
                            <w:r w:rsidR="00BA638E" w:rsidRPr="00BA638E">
                              <w:rPr>
                                <w:rFonts w:asciiTheme="majorHAnsi" w:hAnsiTheme="majorHAnsi" w:cstheme="majorHAnsi"/>
                              </w:rPr>
                              <w:t>Na Međunarodnom sajmu knjiga na Novosadskom sajmu dodeljena su priznanja za najlepšu knjigu, u okviru nagrade „Zaharija Orfelin“.</w:t>
                            </w:r>
                          </w:p>
                          <w:p w14:paraId="08F25FCD"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Stručni žiri je, na osnovu utvrđenih kriterijuma, vrednovao likovni i grafički izgled knjiga, umetnički utisak, kvalitet opreme, kao i nivo zanatske i štamparske izrade, te je doneo odluke o nagrađenim izdanjima.</w:t>
                            </w:r>
                          </w:p>
                          <w:p w14:paraId="5551E4AF" w14:textId="77777777" w:rsidR="00BA638E" w:rsidRPr="00BA638E" w:rsidRDefault="00BA638E" w:rsidP="00BA638E">
                            <w:pPr>
                              <w:spacing w:after="0" w:line="240" w:lineRule="auto"/>
                              <w:jc w:val="both"/>
                              <w:rPr>
                                <w:rFonts w:asciiTheme="majorHAnsi" w:hAnsiTheme="majorHAnsi" w:cstheme="majorHAnsi"/>
                              </w:rPr>
                            </w:pPr>
                            <w:r w:rsidRPr="00BA638E">
                              <w:rPr>
                                <w:rFonts w:asciiTheme="majorHAnsi" w:hAnsiTheme="majorHAnsi" w:cstheme="majorHAnsi"/>
                              </w:rPr>
                              <w:t>Pored glavne nagrade, dodeljena su i priznanja za drugo i treće mesto, kao i specijalna nagrada za poseban doprinos u oblasti književnog i izdavačkog stvaralaštva.</w:t>
                            </w:r>
                          </w:p>
                          <w:p w14:paraId="41BEE3AB"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Ovogodišnjem priznanju dodatnu težinu dala je značajna godišnjica vezana za ime koje nagrada nosi, čime je posebno istaknut njen kulturni i istorijski značaj.</w:t>
                            </w:r>
                          </w:p>
                          <w:p w14:paraId="5330E5A5" w14:textId="77777777" w:rsidR="00BA638E" w:rsidRPr="00BA638E" w:rsidRDefault="00BA638E" w:rsidP="00BA638E">
                            <w:pPr>
                              <w:spacing w:after="0" w:line="240" w:lineRule="auto"/>
                              <w:jc w:val="both"/>
                              <w:rPr>
                                <w:rFonts w:asciiTheme="majorHAnsi" w:hAnsiTheme="majorHAnsi" w:cstheme="majorHAnsi"/>
                              </w:rPr>
                            </w:pPr>
                            <w:r w:rsidRPr="00BA638E">
                              <w:rPr>
                                <w:rFonts w:asciiTheme="majorHAnsi" w:hAnsiTheme="majorHAnsi" w:cstheme="majorHAnsi"/>
                              </w:rPr>
                              <w:t>Priznanja su dobitnicima svečano uručena od strane predstavnika žirija i Novosadskog sajma.</w:t>
                            </w:r>
                          </w:p>
                          <w:p w14:paraId="600F220E" w14:textId="15E6D292" w:rsidR="00374C9C" w:rsidRPr="00374C9C" w:rsidRDefault="00374C9C" w:rsidP="00374C9C">
                            <w:pPr>
                              <w:spacing w:after="0" w:line="240" w:lineRule="auto"/>
                              <w:jc w:val="both"/>
                              <w:rPr>
                                <w:rFonts w:asciiTheme="majorHAnsi" w:hAnsiTheme="majorHAnsi" w:cstheme="maj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EAF1E" id="_x0000_s1027" type="#_x0000_t202" style="position:absolute;left:0;text-align:left;margin-left:437.8pt;margin-top:23.7pt;width:489pt;height:165.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">
                <v:textbox>
                  <w:txbxContent>
                    <w:p w14:paraId="0336A92D" w14:textId="77777777" w:rsidR="00374C9C" w:rsidRDefault="00374C9C" w:rsidP="003B104F">
                      <w:pPr>
                        <w:spacing w:after="0" w:line="240" w:lineRule="auto"/>
                        <w:jc w:val="center"/>
                        <w:rPr>
                          <w:rFonts w:asciiTheme="majorHAnsi" w:hAnsiTheme="majorHAnsi" w:cstheme="majorHAnsi"/>
                          <w:b/>
                          <w:bCs/>
                        </w:rPr>
                      </w:pPr>
                      <w:r w:rsidRPr="00374C9C">
                        <w:rPr>
                          <w:rFonts w:asciiTheme="majorHAnsi" w:hAnsiTheme="majorHAnsi" w:cstheme="majorHAnsi"/>
                          <w:b/>
                          <w:bCs/>
                        </w:rPr>
                        <w:t>NAJLEPŠE SU “PRIČE O SLAVNIM IMENIMA I NADIMCIMA”</w:t>
                      </w:r>
                    </w:p>
                    <w:p w14:paraId="2F0AD2E5" w14:textId="77777777" w:rsidR="00BA638E" w:rsidRDefault="00BA638E" w:rsidP="003B104F">
                      <w:pPr>
                        <w:spacing w:after="0" w:line="240" w:lineRule="auto"/>
                        <w:jc w:val="center"/>
                        <w:rPr>
                          <w:rFonts w:asciiTheme="majorHAnsi" w:hAnsiTheme="majorHAnsi" w:cstheme="majorHAnsi"/>
                          <w:b/>
                          <w:bCs/>
                        </w:rPr>
                      </w:pPr>
                    </w:p>
                    <w:p w14:paraId="240C5A56" w14:textId="77777777" w:rsidR="00BA638E" w:rsidRPr="00BA638E" w:rsidRDefault="00374C9C" w:rsidP="00BA638E">
                      <w:pPr>
                        <w:spacing w:after="0" w:line="240" w:lineRule="auto"/>
                        <w:jc w:val="both"/>
                        <w:rPr>
                          <w:rFonts w:asciiTheme="majorHAnsi" w:hAnsiTheme="majorHAnsi" w:cstheme="majorHAnsi"/>
                        </w:rPr>
                      </w:pPr>
                      <w:r>
                        <w:rPr>
                          <w:rFonts w:asciiTheme="majorHAnsi" w:hAnsiTheme="majorHAnsi" w:cstheme="majorHAnsi"/>
                          <w:b/>
                          <w:bCs/>
                        </w:rPr>
                        <w:tab/>
                      </w:r>
                      <w:r w:rsidR="00BA638E" w:rsidRPr="00BA638E">
                        <w:rPr>
                          <w:rFonts w:asciiTheme="majorHAnsi" w:hAnsiTheme="majorHAnsi" w:cstheme="majorHAnsi"/>
                        </w:rPr>
                        <w:t>Na Međunarodnom sajmu knjiga na Novosadskom sajmu dodeljena su priznanja za najlepšu knjigu, u okviru nagrade „Zaharija Orfelin“.</w:t>
                      </w:r>
                    </w:p>
                    <w:p w14:paraId="08F25FCD"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Stručni žiri je, na osnovu utvrđenih kriterijuma, vrednovao likovni i grafički izgled knjiga, umetnički utisak, kvalitet opreme, kao i nivo zanatske i štamparske izrade, te je doneo odluke o nagrađenim izdanjima.</w:t>
                      </w:r>
                    </w:p>
                    <w:p w14:paraId="5551E4AF" w14:textId="77777777" w:rsidR="00BA638E" w:rsidRPr="00BA638E" w:rsidRDefault="00BA638E" w:rsidP="00BA638E">
                      <w:pPr>
                        <w:spacing w:after="0" w:line="240" w:lineRule="auto"/>
                        <w:jc w:val="both"/>
                        <w:rPr>
                          <w:rFonts w:asciiTheme="majorHAnsi" w:hAnsiTheme="majorHAnsi" w:cstheme="majorHAnsi"/>
                        </w:rPr>
                      </w:pPr>
                      <w:r w:rsidRPr="00BA638E">
                        <w:rPr>
                          <w:rFonts w:asciiTheme="majorHAnsi" w:hAnsiTheme="majorHAnsi" w:cstheme="majorHAnsi"/>
                        </w:rPr>
                        <w:t>Pored glavne nagrade, dodeljena su i priznanja za drugo i treće mesto, kao i specijalna nagrada za poseban doprinos u oblasti književnog i izdavačkog stvaralaštva.</w:t>
                      </w:r>
                    </w:p>
                    <w:p w14:paraId="41BEE3AB" w14:textId="77777777" w:rsidR="00BA638E" w:rsidRPr="00BA638E" w:rsidRDefault="00BA638E" w:rsidP="00BA638E">
                      <w:pPr>
                        <w:spacing w:after="0" w:line="240" w:lineRule="auto"/>
                        <w:ind w:firstLine="708"/>
                        <w:jc w:val="both"/>
                        <w:rPr>
                          <w:rFonts w:asciiTheme="majorHAnsi" w:hAnsiTheme="majorHAnsi" w:cstheme="majorHAnsi"/>
                        </w:rPr>
                      </w:pPr>
                      <w:r w:rsidRPr="00BA638E">
                        <w:rPr>
                          <w:rFonts w:asciiTheme="majorHAnsi" w:hAnsiTheme="majorHAnsi" w:cstheme="majorHAnsi"/>
                        </w:rPr>
                        <w:t>Ovogodišnjem priznanju dodatnu težinu dala je značajna godišnjica vezana za ime koje nagrada nosi, čime je posebno istaknut njen kulturni i istorijski značaj.</w:t>
                      </w:r>
                    </w:p>
                    <w:p w14:paraId="5330E5A5" w14:textId="77777777" w:rsidR="00BA638E" w:rsidRPr="00BA638E" w:rsidRDefault="00BA638E" w:rsidP="00BA638E">
                      <w:pPr>
                        <w:spacing w:after="0" w:line="240" w:lineRule="auto"/>
                        <w:jc w:val="both"/>
                        <w:rPr>
                          <w:rFonts w:asciiTheme="majorHAnsi" w:hAnsiTheme="majorHAnsi" w:cstheme="majorHAnsi"/>
                        </w:rPr>
                      </w:pPr>
                      <w:r w:rsidRPr="00BA638E">
                        <w:rPr>
                          <w:rFonts w:asciiTheme="majorHAnsi" w:hAnsiTheme="majorHAnsi" w:cstheme="majorHAnsi"/>
                        </w:rPr>
                        <w:t>Priznanja su dobitnicima svečano uručena od strane predstavnika žirija i Novosadskog sajma.</w:t>
                      </w:r>
                    </w:p>
                    <w:p w14:paraId="600F220E" w14:textId="15E6D292" w:rsidR="00374C9C" w:rsidRPr="00374C9C" w:rsidRDefault="00374C9C" w:rsidP="00374C9C">
                      <w:pPr>
                        <w:spacing w:after="0" w:line="240" w:lineRule="auto"/>
                        <w:jc w:val="both"/>
                        <w:rPr>
                          <w:rFonts w:asciiTheme="majorHAnsi" w:hAnsiTheme="majorHAnsi" w:cstheme="majorHAnsi"/>
                          <w:b/>
                          <w:bCs/>
                        </w:rPr>
                      </w:pPr>
                    </w:p>
                  </w:txbxContent>
                </v:textbox>
                <w10:wrap type="square" anchorx="margin"/>
              </v:shape>
            </w:pict>
          </mc:Fallback>
        </mc:AlternateContent>
      </w:r>
    </w:p>
    <w:p w14:paraId="70FCB80E" w14:textId="77777777" w:rsidR="004D4412" w:rsidRDefault="004D4412" w:rsidP="00E83EDD">
      <w:pPr>
        <w:spacing w:after="0" w:line="240" w:lineRule="auto"/>
        <w:ind w:firstLine="708"/>
        <w:jc w:val="both"/>
        <w:rPr>
          <w:rFonts w:asciiTheme="majorHAnsi" w:hAnsiTheme="majorHAnsi" w:cstheme="majorHAnsi"/>
          <w:lang w:val="sr-Cyrl-RS"/>
        </w:rPr>
      </w:pPr>
    </w:p>
    <w:p w14:paraId="31A68D96" w14:textId="4DECF58C" w:rsidR="00E83EDD" w:rsidRPr="00E83EDD" w:rsidRDefault="0032762E" w:rsidP="00E83EDD">
      <w:pPr>
        <w:spacing w:after="0" w:line="240" w:lineRule="auto"/>
        <w:ind w:firstLine="708"/>
        <w:jc w:val="both"/>
        <w:rPr>
          <w:rFonts w:asciiTheme="majorHAnsi" w:hAnsiTheme="majorHAnsi" w:cstheme="majorHAnsi"/>
        </w:rPr>
      </w:pPr>
      <w:r w:rsidRPr="0032762E">
        <w:rPr>
          <w:rFonts w:asciiTheme="majorHAnsi" w:hAnsiTheme="majorHAnsi" w:cstheme="majorHAnsi"/>
        </w:rPr>
        <w:t xml:space="preserve">Na štandu Ministarstva kulture </w:t>
      </w:r>
      <w:r w:rsidR="00E83EDD">
        <w:rPr>
          <w:rFonts w:asciiTheme="majorHAnsi" w:hAnsiTheme="majorHAnsi" w:cstheme="majorHAnsi"/>
        </w:rPr>
        <w:t>organozovana je p</w:t>
      </w:r>
      <w:r w:rsidR="00E83EDD" w:rsidRPr="00E83EDD">
        <w:rPr>
          <w:rFonts w:asciiTheme="majorHAnsi" w:hAnsiTheme="majorHAnsi" w:cstheme="majorHAnsi"/>
        </w:rPr>
        <w:t>rezentacija o Borisavu Stankoviću, njegovom životu i radu, povodom 150 godina od rođenja</w:t>
      </w:r>
      <w:r w:rsidR="0038659D">
        <w:rPr>
          <w:rFonts w:asciiTheme="majorHAnsi" w:hAnsiTheme="majorHAnsi" w:cstheme="majorHAnsi"/>
        </w:rPr>
        <w:t>,</w:t>
      </w:r>
      <w:r w:rsidR="00E83EDD">
        <w:rPr>
          <w:rFonts w:asciiTheme="majorHAnsi" w:hAnsiTheme="majorHAnsi" w:cstheme="majorHAnsi"/>
        </w:rPr>
        <w:t xml:space="preserve"> </w:t>
      </w:r>
      <w:r w:rsidR="0038659D" w:rsidRPr="00E83EDD">
        <w:rPr>
          <w:rFonts w:asciiTheme="majorHAnsi" w:hAnsiTheme="majorHAnsi" w:cstheme="majorHAnsi"/>
        </w:rPr>
        <w:t>Svetozaru Miletiću</w:t>
      </w:r>
      <w:r w:rsidR="0038659D">
        <w:rPr>
          <w:rFonts w:asciiTheme="majorHAnsi" w:hAnsiTheme="majorHAnsi" w:cstheme="majorHAnsi"/>
        </w:rPr>
        <w:t>,</w:t>
      </w:r>
      <w:r w:rsidR="0038659D" w:rsidRPr="00E83EDD">
        <w:rPr>
          <w:rFonts w:asciiTheme="majorHAnsi" w:hAnsiTheme="majorHAnsi" w:cstheme="majorHAnsi"/>
        </w:rPr>
        <w:t xml:space="preserve"> povodom 200 godina od rođenja </w:t>
      </w:r>
      <w:r w:rsidR="00E83EDD">
        <w:rPr>
          <w:rFonts w:asciiTheme="majorHAnsi" w:hAnsiTheme="majorHAnsi" w:cstheme="majorHAnsi"/>
        </w:rPr>
        <w:t>i</w:t>
      </w:r>
      <w:r w:rsidR="00E83EDD" w:rsidRPr="00E83EDD">
        <w:rPr>
          <w:rFonts w:asciiTheme="majorHAnsi" w:hAnsiTheme="majorHAnsi" w:cstheme="majorHAnsi"/>
        </w:rPr>
        <w:t xml:space="preserve"> Zahariji Orfelinu i Jovanu Rajiću, povodom 300 godina od rođenja</w:t>
      </w:r>
      <w:r w:rsidR="00E83EDD">
        <w:rPr>
          <w:rFonts w:asciiTheme="majorHAnsi" w:hAnsiTheme="majorHAnsi" w:cstheme="majorHAnsi"/>
        </w:rPr>
        <w:t>. P</w:t>
      </w:r>
      <w:r w:rsidR="00E83EDD" w:rsidRPr="00E83EDD">
        <w:rPr>
          <w:rFonts w:asciiTheme="majorHAnsi" w:hAnsiTheme="majorHAnsi" w:cstheme="majorHAnsi"/>
        </w:rPr>
        <w:t xml:space="preserve">osetioci </w:t>
      </w:r>
      <w:r w:rsidR="00E83EDD">
        <w:rPr>
          <w:rFonts w:asciiTheme="majorHAnsi" w:hAnsiTheme="majorHAnsi" w:cstheme="majorHAnsi"/>
        </w:rPr>
        <w:t>su</w:t>
      </w:r>
      <w:r w:rsidR="00E83EDD" w:rsidRPr="00E83EDD">
        <w:rPr>
          <w:rFonts w:asciiTheme="majorHAnsi" w:hAnsiTheme="majorHAnsi" w:cstheme="majorHAnsi"/>
        </w:rPr>
        <w:t xml:space="preserve"> mo</w:t>
      </w:r>
      <w:r w:rsidR="00E83EDD">
        <w:rPr>
          <w:rFonts w:asciiTheme="majorHAnsi" w:hAnsiTheme="majorHAnsi" w:cstheme="majorHAnsi"/>
        </w:rPr>
        <w:t>gli</w:t>
      </w:r>
      <w:r w:rsidR="00E83EDD" w:rsidRPr="00E83EDD">
        <w:rPr>
          <w:rFonts w:asciiTheme="majorHAnsi" w:hAnsiTheme="majorHAnsi" w:cstheme="majorHAnsi"/>
        </w:rPr>
        <w:t xml:space="preserve"> da se upoznaju sa osnovnim domenima života i </w:t>
      </w:r>
      <w:r w:rsidR="00E83EDD">
        <w:rPr>
          <w:rFonts w:asciiTheme="majorHAnsi" w:hAnsiTheme="majorHAnsi" w:cstheme="majorHAnsi"/>
        </w:rPr>
        <w:t xml:space="preserve">njihovog </w:t>
      </w:r>
      <w:r w:rsidR="00E83EDD" w:rsidRPr="00E83EDD">
        <w:rPr>
          <w:rFonts w:asciiTheme="majorHAnsi" w:hAnsiTheme="majorHAnsi" w:cstheme="majorHAnsi"/>
        </w:rPr>
        <w:t>stvaralaštva, a prezentacij</w:t>
      </w:r>
      <w:r w:rsidR="00E83EDD">
        <w:rPr>
          <w:rFonts w:asciiTheme="majorHAnsi" w:hAnsiTheme="majorHAnsi" w:cstheme="majorHAnsi"/>
        </w:rPr>
        <w:t>e</w:t>
      </w:r>
      <w:r w:rsidR="00E83EDD" w:rsidRPr="00E83EDD">
        <w:rPr>
          <w:rFonts w:asciiTheme="majorHAnsi" w:hAnsiTheme="majorHAnsi" w:cstheme="majorHAnsi"/>
        </w:rPr>
        <w:t xml:space="preserve"> </w:t>
      </w:r>
      <w:r w:rsidR="00E83EDD">
        <w:rPr>
          <w:rFonts w:asciiTheme="majorHAnsi" w:hAnsiTheme="majorHAnsi" w:cstheme="majorHAnsi"/>
        </w:rPr>
        <w:t>su</w:t>
      </w:r>
      <w:r w:rsidR="00E83EDD" w:rsidRPr="00E83EDD">
        <w:rPr>
          <w:rFonts w:asciiTheme="majorHAnsi" w:hAnsiTheme="majorHAnsi" w:cstheme="majorHAnsi"/>
        </w:rPr>
        <w:t xml:space="preserve"> praćen</w:t>
      </w:r>
      <w:r w:rsidR="00E83EDD">
        <w:rPr>
          <w:rFonts w:asciiTheme="majorHAnsi" w:hAnsiTheme="majorHAnsi" w:cstheme="majorHAnsi"/>
        </w:rPr>
        <w:t>e i</w:t>
      </w:r>
      <w:r w:rsidR="00E83EDD" w:rsidRPr="00E83EDD">
        <w:rPr>
          <w:rFonts w:asciiTheme="majorHAnsi" w:hAnsiTheme="majorHAnsi" w:cstheme="majorHAnsi"/>
        </w:rPr>
        <w:t xml:space="preserve"> kratkim kvizo</w:t>
      </w:r>
      <w:r w:rsidR="00E83EDD">
        <w:rPr>
          <w:rFonts w:asciiTheme="majorHAnsi" w:hAnsiTheme="majorHAnsi" w:cstheme="majorHAnsi"/>
        </w:rPr>
        <w:t>vima</w:t>
      </w:r>
      <w:r w:rsidR="00E83EDD" w:rsidRPr="00E83EDD">
        <w:rPr>
          <w:rFonts w:asciiTheme="majorHAnsi" w:hAnsiTheme="majorHAnsi" w:cstheme="majorHAnsi"/>
        </w:rPr>
        <w:t>.</w:t>
      </w:r>
    </w:p>
    <w:p w14:paraId="7FE9AE03" w14:textId="68AC3064" w:rsidR="00E83EDD" w:rsidRPr="00E83EDD" w:rsidRDefault="0038659D" w:rsidP="00E83EDD">
      <w:pPr>
        <w:spacing w:after="0" w:line="240" w:lineRule="auto"/>
        <w:ind w:firstLine="708"/>
        <w:jc w:val="both"/>
        <w:rPr>
          <w:rFonts w:asciiTheme="majorHAnsi" w:hAnsiTheme="majorHAnsi" w:cstheme="majorHAnsi"/>
        </w:rPr>
      </w:pPr>
      <w:r>
        <w:rPr>
          <w:rFonts w:asciiTheme="majorHAnsi" w:hAnsiTheme="majorHAnsi" w:cstheme="majorHAnsi"/>
        </w:rPr>
        <w:t xml:space="preserve">Na kratkoj radionici zainteresovani su mogli da nauče da napišu </w:t>
      </w:r>
      <w:r w:rsidR="00E83EDD" w:rsidRPr="00E83EDD">
        <w:rPr>
          <w:rFonts w:asciiTheme="majorHAnsi" w:hAnsiTheme="majorHAnsi" w:cstheme="majorHAnsi"/>
        </w:rPr>
        <w:t xml:space="preserve">svoje ime glagoljicom </w:t>
      </w:r>
      <w:r>
        <w:rPr>
          <w:rFonts w:asciiTheme="majorHAnsi" w:hAnsiTheme="majorHAnsi" w:cstheme="majorHAnsi"/>
        </w:rPr>
        <w:t xml:space="preserve">i da se </w:t>
      </w:r>
      <w:r w:rsidR="00E83EDD" w:rsidRPr="00E83EDD">
        <w:rPr>
          <w:rFonts w:asciiTheme="majorHAnsi" w:hAnsiTheme="majorHAnsi" w:cstheme="majorHAnsi"/>
        </w:rPr>
        <w:t>upoznaju sa sistemom glagoljice</w:t>
      </w:r>
      <w:r>
        <w:rPr>
          <w:rFonts w:asciiTheme="majorHAnsi" w:hAnsiTheme="majorHAnsi" w:cstheme="majorHAnsi"/>
        </w:rPr>
        <w:t>. Na istom štandu je održana i p</w:t>
      </w:r>
      <w:r w:rsidR="00E83EDD" w:rsidRPr="00E83EDD">
        <w:rPr>
          <w:rFonts w:asciiTheme="majorHAnsi" w:hAnsiTheme="majorHAnsi" w:cstheme="majorHAnsi"/>
        </w:rPr>
        <w:t>rezentacija Muzeja ćirilice (Rača, Bajina Bašta) – projekcija kratkog filma o Muzeju i njegovom sadržaju, virtuelna šetnja kroz manastir Raču i ukrašavanje srednjovekovnih rukopisa (pomoću vi-ar naočara).</w:t>
      </w:r>
    </w:p>
    <w:p w14:paraId="6A051724" w14:textId="77777777" w:rsidR="003B6CA5" w:rsidRDefault="003B6CA5" w:rsidP="0038659D">
      <w:pPr>
        <w:spacing w:after="0" w:line="240" w:lineRule="auto"/>
        <w:ind w:firstLine="708"/>
        <w:jc w:val="both"/>
        <w:rPr>
          <w:rFonts w:asciiTheme="majorHAnsi" w:hAnsiTheme="majorHAnsi" w:cstheme="majorHAnsi"/>
        </w:rPr>
      </w:pPr>
    </w:p>
    <w:p w14:paraId="788C4437" w14:textId="733AA527" w:rsidR="0032762E" w:rsidRPr="0032762E" w:rsidRDefault="0032762E" w:rsidP="0038659D">
      <w:pPr>
        <w:spacing w:after="0" w:line="240" w:lineRule="auto"/>
        <w:ind w:firstLine="708"/>
        <w:jc w:val="both"/>
        <w:rPr>
          <w:rFonts w:asciiTheme="majorHAnsi" w:hAnsiTheme="majorHAnsi" w:cstheme="majorHAnsi"/>
        </w:rPr>
      </w:pPr>
      <w:r w:rsidRPr="0032762E">
        <w:rPr>
          <w:rFonts w:asciiTheme="majorHAnsi" w:hAnsiTheme="majorHAnsi" w:cstheme="majorHAnsi"/>
        </w:rPr>
        <w:t>Pokrajinski sekretarijat za kulturu, javno informisanje i odnose s verskim zajednicama je na svom štandu organizovao poseban program posvećen 100 godišnjici Arhiva Vojvodine, 75 godina postojanja Pokrajinskog zavoda za zaštitu spomenika kulture, 65 godina od otvaranja Spomen-zbirke Pavla Beljanskog, 200 godina postojanja Matice srpske, 200 godina od rođenja Svetozara Miletića, 200 godina od rođenja Jovana Đorđevića i 220 godina od rođenja Jovana Sterije Popovića. Pored toga bili su predstavljeni i raznovrsni umetnički i izdavački poduhvati</w:t>
      </w:r>
      <w:r w:rsidR="000618C8">
        <w:rPr>
          <w:rFonts w:asciiTheme="majorHAnsi" w:hAnsiTheme="majorHAnsi" w:cstheme="majorHAnsi"/>
        </w:rPr>
        <w:t xml:space="preserve"> – Izdanja Matice rusinske, Izdavačkog zavoda Forum...</w:t>
      </w:r>
    </w:p>
    <w:p w14:paraId="7055933D" w14:textId="19C2D9AD" w:rsidR="00ED091C" w:rsidRPr="000B5CC2" w:rsidRDefault="00ED091C" w:rsidP="00ED091C">
      <w:pPr>
        <w:spacing w:after="0" w:line="240" w:lineRule="auto"/>
        <w:ind w:firstLine="708"/>
        <w:jc w:val="both"/>
        <w:rPr>
          <w:rFonts w:asciiTheme="majorHAnsi" w:hAnsiTheme="majorHAnsi" w:cstheme="majorHAnsi"/>
        </w:rPr>
      </w:pPr>
      <w:r w:rsidRPr="000B5CC2">
        <w:rPr>
          <w:rFonts w:asciiTheme="majorHAnsi" w:hAnsiTheme="majorHAnsi" w:cstheme="majorHAnsi"/>
        </w:rPr>
        <w:t>Pokrajinski sekretarijat za obrazovanje propise upravu i nacionalne manjine nacionalne zajednice predsta</w:t>
      </w:r>
      <w:r>
        <w:rPr>
          <w:rFonts w:asciiTheme="majorHAnsi" w:hAnsiTheme="majorHAnsi" w:cstheme="majorHAnsi"/>
        </w:rPr>
        <w:t>vljao je</w:t>
      </w:r>
      <w:r w:rsidRPr="000B5CC2">
        <w:rPr>
          <w:rFonts w:asciiTheme="majorHAnsi" w:hAnsiTheme="majorHAnsi" w:cstheme="majorHAnsi"/>
        </w:rPr>
        <w:t xml:space="preserve"> izdavačk</w:t>
      </w:r>
      <w:r>
        <w:rPr>
          <w:rFonts w:asciiTheme="majorHAnsi" w:hAnsiTheme="majorHAnsi" w:cstheme="majorHAnsi"/>
        </w:rPr>
        <w:t>u</w:t>
      </w:r>
      <w:r w:rsidRPr="000B5CC2">
        <w:rPr>
          <w:rFonts w:asciiTheme="majorHAnsi" w:hAnsiTheme="majorHAnsi" w:cstheme="majorHAnsi"/>
        </w:rPr>
        <w:t xml:space="preserve"> delatnosti</w:t>
      </w:r>
      <w:r>
        <w:rPr>
          <w:rFonts w:asciiTheme="majorHAnsi" w:hAnsiTheme="majorHAnsi" w:cstheme="majorHAnsi"/>
        </w:rPr>
        <w:t xml:space="preserve"> na jezicima nacionalnih manjina -</w:t>
      </w:r>
      <w:r w:rsidRPr="000B5CC2">
        <w:rPr>
          <w:rFonts w:asciiTheme="majorHAnsi" w:hAnsiTheme="majorHAnsi" w:cstheme="majorHAnsi"/>
        </w:rPr>
        <w:t xml:space="preserve"> </w:t>
      </w:r>
      <w:r>
        <w:rPr>
          <w:rFonts w:asciiTheme="majorHAnsi" w:hAnsiTheme="majorHAnsi" w:cstheme="majorHAnsi"/>
        </w:rPr>
        <w:t>Z</w:t>
      </w:r>
      <w:r w:rsidRPr="000B5CC2">
        <w:rPr>
          <w:rFonts w:asciiTheme="majorHAnsi" w:hAnsiTheme="majorHAnsi" w:cstheme="majorHAnsi"/>
        </w:rPr>
        <w:t>avoda za kulturu vojvođanskih Rumuna</w:t>
      </w:r>
      <w:r>
        <w:rPr>
          <w:rFonts w:asciiTheme="majorHAnsi" w:hAnsiTheme="majorHAnsi" w:cstheme="majorHAnsi"/>
        </w:rPr>
        <w:t>,</w:t>
      </w:r>
      <w:r w:rsidRPr="000B5CC2">
        <w:rPr>
          <w:rFonts w:asciiTheme="majorHAnsi" w:hAnsiTheme="majorHAnsi" w:cstheme="majorHAnsi"/>
        </w:rPr>
        <w:t xml:space="preserve"> Slovaka</w:t>
      </w:r>
      <w:r>
        <w:rPr>
          <w:rFonts w:asciiTheme="majorHAnsi" w:hAnsiTheme="majorHAnsi" w:cstheme="majorHAnsi"/>
        </w:rPr>
        <w:t>, B</w:t>
      </w:r>
      <w:r w:rsidRPr="000B5CC2">
        <w:rPr>
          <w:rFonts w:asciiTheme="majorHAnsi" w:hAnsiTheme="majorHAnsi" w:cstheme="majorHAnsi"/>
        </w:rPr>
        <w:t>unjevačkog informativnog centra</w:t>
      </w:r>
      <w:r>
        <w:rPr>
          <w:rFonts w:asciiTheme="majorHAnsi" w:hAnsiTheme="majorHAnsi" w:cstheme="majorHAnsi"/>
        </w:rPr>
        <w:t>,</w:t>
      </w:r>
      <w:r w:rsidRPr="000B5CC2">
        <w:rPr>
          <w:rFonts w:asciiTheme="majorHAnsi" w:hAnsiTheme="majorHAnsi" w:cstheme="majorHAnsi"/>
        </w:rPr>
        <w:t xml:space="preserve"> </w:t>
      </w:r>
      <w:r>
        <w:rPr>
          <w:rFonts w:asciiTheme="majorHAnsi" w:hAnsiTheme="majorHAnsi" w:cstheme="majorHAnsi"/>
        </w:rPr>
        <w:t>M</w:t>
      </w:r>
      <w:r w:rsidRPr="000B5CC2">
        <w:rPr>
          <w:rFonts w:asciiTheme="majorHAnsi" w:hAnsiTheme="majorHAnsi" w:cstheme="majorHAnsi"/>
        </w:rPr>
        <w:t>akedonskog informativnog centra</w:t>
      </w:r>
      <w:r>
        <w:rPr>
          <w:rFonts w:asciiTheme="majorHAnsi" w:hAnsiTheme="majorHAnsi" w:cstheme="majorHAnsi"/>
        </w:rPr>
        <w:t>,</w:t>
      </w:r>
      <w:r w:rsidRPr="000B5CC2">
        <w:rPr>
          <w:rFonts w:asciiTheme="majorHAnsi" w:hAnsiTheme="majorHAnsi" w:cstheme="majorHAnsi"/>
        </w:rPr>
        <w:t xml:space="preserve"> </w:t>
      </w:r>
      <w:r>
        <w:rPr>
          <w:rFonts w:asciiTheme="majorHAnsi" w:hAnsiTheme="majorHAnsi" w:cstheme="majorHAnsi"/>
        </w:rPr>
        <w:t>Z</w:t>
      </w:r>
      <w:r w:rsidRPr="000B5CC2">
        <w:rPr>
          <w:rFonts w:asciiTheme="majorHAnsi" w:hAnsiTheme="majorHAnsi" w:cstheme="majorHAnsi"/>
        </w:rPr>
        <w:t>avoda za kulturu vojvođanskih Hrvata</w:t>
      </w:r>
      <w:r>
        <w:rPr>
          <w:rFonts w:asciiTheme="majorHAnsi" w:hAnsiTheme="majorHAnsi" w:cstheme="majorHAnsi"/>
        </w:rPr>
        <w:t>,</w:t>
      </w:r>
      <w:r w:rsidRPr="000B5CC2">
        <w:rPr>
          <w:rFonts w:asciiTheme="majorHAnsi" w:hAnsiTheme="majorHAnsi" w:cstheme="majorHAnsi"/>
        </w:rPr>
        <w:t xml:space="preserve"> </w:t>
      </w:r>
      <w:r>
        <w:rPr>
          <w:rFonts w:asciiTheme="majorHAnsi" w:hAnsiTheme="majorHAnsi" w:cstheme="majorHAnsi"/>
        </w:rPr>
        <w:t>R</w:t>
      </w:r>
      <w:r w:rsidRPr="000B5CC2">
        <w:rPr>
          <w:rFonts w:asciiTheme="majorHAnsi" w:hAnsiTheme="majorHAnsi" w:cstheme="majorHAnsi"/>
        </w:rPr>
        <w:t>usina</w:t>
      </w:r>
      <w:r>
        <w:rPr>
          <w:rFonts w:asciiTheme="majorHAnsi" w:hAnsiTheme="majorHAnsi" w:cstheme="majorHAnsi"/>
        </w:rPr>
        <w:t>,</w:t>
      </w:r>
      <w:r w:rsidRPr="000B5CC2">
        <w:rPr>
          <w:rFonts w:asciiTheme="majorHAnsi" w:hAnsiTheme="majorHAnsi" w:cstheme="majorHAnsi"/>
        </w:rPr>
        <w:t xml:space="preserve"> izdavačka delatnost </w:t>
      </w:r>
      <w:r>
        <w:rPr>
          <w:rFonts w:asciiTheme="majorHAnsi" w:hAnsiTheme="majorHAnsi" w:cstheme="majorHAnsi"/>
        </w:rPr>
        <w:t>R</w:t>
      </w:r>
      <w:r w:rsidRPr="000B5CC2">
        <w:rPr>
          <w:rFonts w:asciiTheme="majorHAnsi" w:hAnsiTheme="majorHAnsi" w:cstheme="majorHAnsi"/>
        </w:rPr>
        <w:t>uskog nacionalnog saveta</w:t>
      </w:r>
      <w:r>
        <w:rPr>
          <w:rFonts w:asciiTheme="majorHAnsi" w:hAnsiTheme="majorHAnsi" w:cstheme="majorHAnsi"/>
        </w:rPr>
        <w:t xml:space="preserve">, </w:t>
      </w:r>
      <w:r w:rsidRPr="000B5CC2">
        <w:rPr>
          <w:rFonts w:asciiTheme="majorHAnsi" w:hAnsiTheme="majorHAnsi" w:cstheme="majorHAnsi"/>
        </w:rPr>
        <w:t xml:space="preserve"> </w:t>
      </w:r>
      <w:r>
        <w:rPr>
          <w:rFonts w:asciiTheme="majorHAnsi" w:hAnsiTheme="majorHAnsi" w:cstheme="majorHAnsi"/>
        </w:rPr>
        <w:t>G</w:t>
      </w:r>
      <w:r w:rsidRPr="000B5CC2">
        <w:rPr>
          <w:rFonts w:asciiTheme="majorHAnsi" w:hAnsiTheme="majorHAnsi" w:cstheme="majorHAnsi"/>
        </w:rPr>
        <w:t>rčkog nacionalnog saveta</w:t>
      </w:r>
      <w:r>
        <w:rPr>
          <w:rFonts w:asciiTheme="majorHAnsi" w:hAnsiTheme="majorHAnsi" w:cstheme="majorHAnsi"/>
        </w:rPr>
        <w:t>,</w:t>
      </w:r>
      <w:r w:rsidRPr="000B5CC2">
        <w:rPr>
          <w:rFonts w:asciiTheme="majorHAnsi" w:hAnsiTheme="majorHAnsi" w:cstheme="majorHAnsi"/>
        </w:rPr>
        <w:t xml:space="preserve"> </w:t>
      </w:r>
      <w:r>
        <w:rPr>
          <w:rFonts w:asciiTheme="majorHAnsi" w:hAnsiTheme="majorHAnsi" w:cstheme="majorHAnsi"/>
        </w:rPr>
        <w:t>D</w:t>
      </w:r>
      <w:r w:rsidRPr="000B5CC2">
        <w:rPr>
          <w:rFonts w:asciiTheme="majorHAnsi" w:hAnsiTheme="majorHAnsi" w:cstheme="majorHAnsi"/>
        </w:rPr>
        <w:t>ruštva za rumunski jezik</w:t>
      </w:r>
      <w:r>
        <w:rPr>
          <w:rFonts w:asciiTheme="majorHAnsi" w:hAnsiTheme="majorHAnsi" w:cstheme="majorHAnsi"/>
        </w:rPr>
        <w:t>, Libertatee...</w:t>
      </w:r>
    </w:p>
    <w:p w14:paraId="16B1AD6F" w14:textId="3BB30F7D" w:rsidR="0032762E" w:rsidRPr="004D4412" w:rsidRDefault="0032762E" w:rsidP="004D4412">
      <w:pPr>
        <w:spacing w:after="0" w:line="240" w:lineRule="auto"/>
        <w:ind w:firstLine="708"/>
        <w:jc w:val="both"/>
        <w:rPr>
          <w:rFonts w:asciiTheme="majorHAnsi" w:hAnsiTheme="majorHAnsi" w:cstheme="majorHAnsi"/>
          <w:lang w:val="sr-Cyrl-RS"/>
        </w:rPr>
      </w:pPr>
      <w:r w:rsidRPr="0032762E">
        <w:rPr>
          <w:rFonts w:asciiTheme="majorHAnsi" w:hAnsiTheme="majorHAnsi" w:cstheme="majorHAnsi"/>
        </w:rPr>
        <w:t>U subotu, 21. marta, na Svetski dan poezije program je pre svega bio posvećen promociji knjiga poezije, kao i autorima</w:t>
      </w:r>
      <w:r w:rsidR="003A5FBC">
        <w:rPr>
          <w:rFonts w:asciiTheme="majorHAnsi" w:hAnsiTheme="majorHAnsi" w:cstheme="majorHAnsi"/>
        </w:rPr>
        <w:t>, ali i tribini „Kako pisati i čitati poeziju?“</w:t>
      </w:r>
      <w:r w:rsidR="00717FF4">
        <w:rPr>
          <w:rFonts w:asciiTheme="majorHAnsi" w:hAnsiTheme="majorHAnsi" w:cstheme="majorHAnsi"/>
          <w:lang w:val="sr-Cyrl-RS"/>
        </w:rPr>
        <w:t xml:space="preserve"> </w:t>
      </w:r>
      <w:r w:rsidR="003A5FBC" w:rsidRPr="003A5FBC">
        <w:rPr>
          <w:rFonts w:asciiTheme="majorHAnsi" w:hAnsiTheme="majorHAnsi" w:cstheme="majorHAnsi"/>
        </w:rPr>
        <w:t xml:space="preserve">Tokom sedam dana obrađivane su </w:t>
      </w:r>
      <w:r w:rsidRPr="003A5FBC">
        <w:rPr>
          <w:rFonts w:asciiTheme="majorHAnsi" w:hAnsiTheme="majorHAnsi" w:cstheme="majorHAnsi"/>
        </w:rPr>
        <w:t>i teme kao što su</w:t>
      </w:r>
      <w:r w:rsidR="003A5FBC">
        <w:rPr>
          <w:rFonts w:asciiTheme="majorHAnsi" w:hAnsiTheme="majorHAnsi" w:cstheme="majorHAnsi"/>
        </w:rPr>
        <w:t>:</w:t>
      </w:r>
      <w:r w:rsidRPr="003A5FBC">
        <w:rPr>
          <w:rFonts w:asciiTheme="majorHAnsi" w:hAnsiTheme="majorHAnsi" w:cstheme="majorHAnsi"/>
        </w:rPr>
        <w:t xml:space="preserve"> kako prevodimo velikane, žene u latinoameričkoj književnosti, sport u književnosti</w:t>
      </w:r>
      <w:r w:rsidR="003A5FBC">
        <w:rPr>
          <w:rFonts w:asciiTheme="majorHAnsi" w:hAnsiTheme="majorHAnsi" w:cstheme="majorHAnsi"/>
        </w:rPr>
        <w:t xml:space="preserve">, </w:t>
      </w:r>
      <w:r w:rsidRPr="003A5FBC">
        <w:rPr>
          <w:rFonts w:asciiTheme="majorHAnsi" w:hAnsiTheme="majorHAnsi" w:cstheme="majorHAnsi"/>
        </w:rPr>
        <w:t xml:space="preserve">srpska fantastika u pričama i </w:t>
      </w:r>
      <w:r w:rsidR="000618C8">
        <w:rPr>
          <w:rFonts w:asciiTheme="majorHAnsi" w:hAnsiTheme="majorHAnsi" w:cstheme="majorHAnsi"/>
        </w:rPr>
        <w:t>U organizaciji dan“.</w:t>
      </w:r>
      <w:r w:rsidR="00374C9C">
        <w:rPr>
          <w:rFonts w:asciiTheme="majorHAnsi" w:hAnsiTheme="majorHAnsi" w:cstheme="majorHAnsi"/>
        </w:rPr>
        <w:t xml:space="preserve"> Priređeno je i nekoliko kraćih koncerata</w:t>
      </w:r>
      <w:r w:rsidR="004D4412">
        <w:rPr>
          <w:rFonts w:asciiTheme="majorHAnsi" w:hAnsiTheme="majorHAnsi" w:cstheme="majorHAnsi"/>
          <w:lang w:val="sr-Cyrl-RS"/>
        </w:rPr>
        <w:t xml:space="preserve">. </w:t>
      </w:r>
    </w:p>
    <w:p w14:paraId="32A09C5D" w14:textId="6FEBBD8C" w:rsidR="00510441" w:rsidRDefault="00510441" w:rsidP="00374C9C">
      <w:pPr>
        <w:spacing w:after="0" w:line="240" w:lineRule="auto"/>
        <w:ind w:firstLine="708"/>
        <w:jc w:val="both"/>
        <w:rPr>
          <w:rFonts w:asciiTheme="majorHAnsi" w:hAnsiTheme="majorHAnsi" w:cstheme="majorHAnsi"/>
        </w:rPr>
      </w:pPr>
    </w:p>
    <w:p w14:paraId="69D4911A" w14:textId="77777777" w:rsidR="00510441" w:rsidRDefault="00510441" w:rsidP="00374C9C">
      <w:pPr>
        <w:spacing w:after="0" w:line="240" w:lineRule="auto"/>
        <w:ind w:firstLine="708"/>
        <w:jc w:val="both"/>
        <w:rPr>
          <w:rFonts w:asciiTheme="majorHAnsi" w:hAnsiTheme="majorHAnsi" w:cstheme="majorHAnsi"/>
        </w:rPr>
      </w:pPr>
    </w:p>
    <w:p w14:paraId="2348F4E2" w14:textId="77777777" w:rsidR="00510441" w:rsidRDefault="00510441" w:rsidP="00374C9C">
      <w:pPr>
        <w:spacing w:after="0" w:line="240" w:lineRule="auto"/>
        <w:ind w:firstLine="708"/>
        <w:jc w:val="both"/>
        <w:rPr>
          <w:rFonts w:asciiTheme="majorHAnsi" w:hAnsiTheme="majorHAnsi" w:cstheme="majorHAnsi"/>
        </w:rPr>
      </w:pPr>
    </w:p>
    <w:p w14:paraId="0274EFA1" w14:textId="77777777" w:rsidR="00510441" w:rsidRDefault="00510441" w:rsidP="00374C9C">
      <w:pPr>
        <w:spacing w:after="0" w:line="240" w:lineRule="auto"/>
        <w:ind w:firstLine="708"/>
        <w:jc w:val="both"/>
        <w:rPr>
          <w:rFonts w:asciiTheme="majorHAnsi" w:hAnsiTheme="majorHAnsi" w:cstheme="majorHAnsi"/>
        </w:rPr>
      </w:pPr>
    </w:p>
    <w:p w14:paraId="63742012" w14:textId="3A742411" w:rsidR="0032762E" w:rsidRPr="0032762E" w:rsidRDefault="0032762E" w:rsidP="00374C9C">
      <w:pPr>
        <w:spacing w:after="0" w:line="240" w:lineRule="auto"/>
        <w:ind w:firstLine="708"/>
        <w:jc w:val="both"/>
        <w:rPr>
          <w:rFonts w:asciiTheme="majorHAnsi" w:hAnsiTheme="majorHAnsi" w:cstheme="majorHAnsi"/>
        </w:rPr>
      </w:pPr>
      <w:r w:rsidRPr="0032762E">
        <w:rPr>
          <w:rFonts w:asciiTheme="majorHAnsi" w:hAnsiTheme="majorHAnsi" w:cstheme="majorHAnsi"/>
        </w:rPr>
        <w:lastRenderedPageBreak/>
        <w:t xml:space="preserve">Programom </w:t>
      </w:r>
      <w:r w:rsidR="00374C9C">
        <w:rPr>
          <w:rFonts w:asciiTheme="majorHAnsi" w:hAnsiTheme="majorHAnsi" w:cstheme="majorHAnsi"/>
        </w:rPr>
        <w:t>su</w:t>
      </w:r>
      <w:r w:rsidRPr="0032762E">
        <w:rPr>
          <w:rFonts w:asciiTheme="majorHAnsi" w:hAnsiTheme="majorHAnsi" w:cstheme="majorHAnsi"/>
        </w:rPr>
        <w:t xml:space="preserve"> ispra</w:t>
      </w:r>
      <w:r w:rsidR="00374C9C">
        <w:rPr>
          <w:rFonts w:asciiTheme="majorHAnsi" w:hAnsiTheme="majorHAnsi" w:cstheme="majorHAnsi"/>
        </w:rPr>
        <w:t>ćene</w:t>
      </w:r>
      <w:r w:rsidRPr="0032762E">
        <w:rPr>
          <w:rFonts w:asciiTheme="majorHAnsi" w:hAnsiTheme="majorHAnsi" w:cstheme="majorHAnsi"/>
        </w:rPr>
        <w:t xml:space="preserve"> i druge priredbe, pa se tako na Centralnoj bini govorilo i o Galeriji likovne umetnosti – poklon zbirci Rajko Mamuzić i Spomen zbirci Pavla Beljanskog.</w:t>
      </w:r>
    </w:p>
    <w:p w14:paraId="571880F1" w14:textId="77777777" w:rsidR="00510441" w:rsidRDefault="00510441" w:rsidP="003B6CA5">
      <w:pPr>
        <w:spacing w:after="0" w:line="240" w:lineRule="auto"/>
        <w:ind w:firstLine="708"/>
        <w:jc w:val="both"/>
        <w:rPr>
          <w:rFonts w:asciiTheme="majorHAnsi" w:hAnsiTheme="majorHAnsi" w:cstheme="majorHAnsi"/>
        </w:rPr>
      </w:pPr>
    </w:p>
    <w:p w14:paraId="70DF5B37" w14:textId="1CBE99A1" w:rsidR="00D00A19" w:rsidRDefault="0032762E" w:rsidP="003B6CA5">
      <w:pPr>
        <w:spacing w:after="0" w:line="240" w:lineRule="auto"/>
        <w:ind w:firstLine="708"/>
        <w:jc w:val="both"/>
        <w:rPr>
          <w:rFonts w:asciiTheme="majorHAnsi" w:hAnsiTheme="majorHAnsi" w:cstheme="majorHAnsi"/>
        </w:rPr>
      </w:pPr>
      <w:r w:rsidRPr="0032762E">
        <w:rPr>
          <w:rFonts w:asciiTheme="majorHAnsi" w:hAnsiTheme="majorHAnsi" w:cstheme="majorHAnsi"/>
        </w:rPr>
        <w:t>U vezi sa Sajmom obrazovanja obrađeni su izazovi gimnazijskog obrazovanja, veštačka inteligencija u nastavi dobre i loše strane i kako najbolje pripremiti završni ispit uz promociju izdanja zbirke za završne ispite...</w:t>
      </w:r>
    </w:p>
    <w:p w14:paraId="245C6E88" w14:textId="54446520" w:rsidR="00A463FA" w:rsidRDefault="00A463FA" w:rsidP="00AC30FD">
      <w:pPr>
        <w:spacing w:after="0" w:line="240" w:lineRule="auto"/>
        <w:jc w:val="both"/>
        <w:rPr>
          <w:rFonts w:asciiTheme="majorHAnsi" w:hAnsiTheme="majorHAnsi" w:cstheme="majorHAnsi"/>
        </w:rPr>
      </w:pPr>
    </w:p>
    <w:p w14:paraId="21F70F96" w14:textId="14988123" w:rsidR="00510441" w:rsidRDefault="00510441" w:rsidP="00AC30FD">
      <w:pPr>
        <w:spacing w:after="0" w:line="240" w:lineRule="auto"/>
        <w:jc w:val="center"/>
        <w:rPr>
          <w:rFonts w:asciiTheme="majorHAnsi" w:hAnsiTheme="majorHAnsi" w:cstheme="majorHAnsi"/>
          <w:b/>
          <w:bCs/>
        </w:rPr>
      </w:pPr>
      <w:r w:rsidRPr="00790328">
        <w:rPr>
          <w:rFonts w:asciiTheme="majorHAnsi" w:hAnsiTheme="majorHAnsi" w:cstheme="majorHAnsi"/>
          <w:noProof/>
        </w:rPr>
        <mc:AlternateContent>
          <mc:Choice Requires="wps">
            <w:drawing>
              <wp:anchor distT="45720" distB="45720" distL="114300" distR="114300" simplePos="0" relativeHeight="251667456" behindDoc="0" locked="0" layoutInCell="1" allowOverlap="1" wp14:anchorId="26E62878" wp14:editId="399ED0D7">
                <wp:simplePos x="0" y="0"/>
                <wp:positionH relativeFrom="margin">
                  <wp:align>left</wp:align>
                </wp:positionH>
                <wp:positionV relativeFrom="paragraph">
                  <wp:posOffset>290830</wp:posOffset>
                </wp:positionV>
                <wp:extent cx="6038850" cy="2362200"/>
                <wp:effectExtent l="0" t="0" r="19050" b="19050"/>
                <wp:wrapSquare wrapText="bothSides"/>
                <wp:docPr id="1869523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362200"/>
                        </a:xfrm>
                        <a:prstGeom prst="rect">
                          <a:avLst/>
                        </a:prstGeom>
                        <a:solidFill>
                          <a:srgbClr val="FFFFFF"/>
                        </a:solidFill>
                        <a:ln w="9525">
                          <a:solidFill>
                            <a:srgbClr val="000000"/>
                          </a:solidFill>
                          <a:miter lim="800000"/>
                          <a:headEnd/>
                          <a:tailEnd/>
                        </a:ln>
                      </wps:spPr>
                      <wps:txbx>
                        <w:txbxContent>
                          <w:p w14:paraId="67194142" w14:textId="067DDF8B" w:rsidR="00790328" w:rsidRDefault="00A04CAC" w:rsidP="00A04CAC">
                            <w:pPr>
                              <w:spacing w:after="0" w:line="240" w:lineRule="auto"/>
                              <w:jc w:val="center"/>
                              <w:rPr>
                                <w:rFonts w:asciiTheme="majorHAnsi" w:hAnsiTheme="majorHAnsi" w:cstheme="majorHAnsi"/>
                                <w:b/>
                                <w:bCs/>
                              </w:rPr>
                            </w:pPr>
                            <w:r w:rsidRPr="006E5D1F">
                              <w:rPr>
                                <w:rFonts w:asciiTheme="majorHAnsi" w:hAnsiTheme="majorHAnsi" w:cstheme="majorHAnsi"/>
                                <w:b/>
                                <w:bCs/>
                              </w:rPr>
                              <w:t>REZULTATI LITERARNOG KONKURSA</w:t>
                            </w:r>
                          </w:p>
                          <w:p w14:paraId="5734CBE3" w14:textId="77777777" w:rsidR="00A04CAC" w:rsidRDefault="00A04CAC" w:rsidP="00A04CAC">
                            <w:pPr>
                              <w:spacing w:after="0" w:line="240" w:lineRule="auto"/>
                              <w:jc w:val="center"/>
                              <w:rPr>
                                <w:rFonts w:asciiTheme="majorHAnsi" w:hAnsiTheme="majorHAnsi" w:cstheme="majorHAnsi"/>
                                <w:b/>
                                <w:bCs/>
                              </w:rPr>
                            </w:pPr>
                          </w:p>
                          <w:p w14:paraId="37356C17" w14:textId="77777777" w:rsidR="00A04CAC" w:rsidRPr="00A04CAC" w:rsidRDefault="00A04CAC" w:rsidP="007D3C27">
                            <w:pPr>
                              <w:spacing w:after="0" w:line="240" w:lineRule="auto"/>
                              <w:ind w:firstLine="708"/>
                              <w:jc w:val="both"/>
                              <w:rPr>
                                <w:rFonts w:asciiTheme="majorHAnsi" w:hAnsiTheme="majorHAnsi" w:cstheme="majorHAnsi"/>
                              </w:rPr>
                            </w:pPr>
                            <w:r w:rsidRPr="00A04CAC">
                              <w:rPr>
                                <w:rFonts w:asciiTheme="majorHAnsi" w:hAnsiTheme="majorHAnsi" w:cstheme="majorHAnsi"/>
                              </w:rPr>
                              <w:t>Novosadski sajam i Gradska biblioteka izražavaju zadovoljstvo što je na raspisani literarni konkurs "Novi Sad - između tradicije i modernog" pristiglo nekoliko desetina veoma kvalitetnih i raznovrsnih radova, prevashodno priča i eseja. </w:t>
                            </w:r>
                          </w:p>
                          <w:p w14:paraId="178087E6" w14:textId="30B5A6AD" w:rsidR="00A04CAC" w:rsidRPr="00A04CAC" w:rsidRDefault="007D3C27" w:rsidP="007D3C27">
                            <w:pPr>
                              <w:spacing w:after="0" w:line="240" w:lineRule="auto"/>
                              <w:ind w:firstLine="708"/>
                              <w:jc w:val="both"/>
                              <w:rPr>
                                <w:rFonts w:asciiTheme="majorHAnsi" w:hAnsiTheme="majorHAnsi" w:cstheme="majorHAnsi"/>
                              </w:rPr>
                            </w:pPr>
                            <w:r>
                              <w:rPr>
                                <w:rFonts w:asciiTheme="majorHAnsi" w:hAnsiTheme="majorHAnsi" w:cstheme="majorHAnsi"/>
                              </w:rPr>
                              <w:t>S</w:t>
                            </w:r>
                            <w:r w:rsidR="00A04CAC" w:rsidRPr="00A04CAC">
                              <w:rPr>
                                <w:rFonts w:asciiTheme="majorHAnsi" w:hAnsiTheme="majorHAnsi" w:cstheme="majorHAnsi"/>
                              </w:rPr>
                              <w:t>tručni žiri je, uzimajući u obzir stil, originalost i sadržaj pristiglih radova, odlučio da nagradi autore različitih uzrasnih kategorija: Nikolu Ježa, učenika 8. razreda (I nagrada), Valentinu Stojanović (II nagrada) i Jo</w:t>
                            </w:r>
                            <w:r w:rsidR="00AC71AA">
                              <w:rPr>
                                <w:rFonts w:asciiTheme="majorHAnsi" w:hAnsiTheme="majorHAnsi" w:cstheme="majorHAnsi"/>
                              </w:rPr>
                              <w:t>c</w:t>
                            </w:r>
                            <w:r w:rsidR="00A04CAC" w:rsidRPr="00A04CAC">
                              <w:rPr>
                                <w:rFonts w:asciiTheme="majorHAnsi" w:hAnsiTheme="majorHAnsi" w:cstheme="majorHAnsi"/>
                              </w:rPr>
                              <w:t>u Munćana (III nagrada). </w:t>
                            </w:r>
                          </w:p>
                          <w:p w14:paraId="38EA385B" w14:textId="77777777" w:rsidR="00A04CAC" w:rsidRPr="00A04CAC" w:rsidRDefault="00A04CAC" w:rsidP="007D3C27">
                            <w:pPr>
                              <w:spacing w:after="0" w:line="240" w:lineRule="auto"/>
                              <w:ind w:firstLine="708"/>
                              <w:jc w:val="both"/>
                              <w:rPr>
                                <w:rFonts w:asciiTheme="majorHAnsi" w:hAnsiTheme="majorHAnsi" w:cstheme="majorHAnsi"/>
                              </w:rPr>
                            </w:pPr>
                            <w:r w:rsidRPr="00A04CAC">
                              <w:rPr>
                                <w:rFonts w:asciiTheme="majorHAnsi" w:hAnsiTheme="majorHAnsi" w:cstheme="majorHAnsi"/>
                              </w:rPr>
                              <w:t>Nagrađene radove odlikuje zreo i osoben stil, usklađenost sa temom konkursa, kao i poruka koju izražavaju na ubedljiv način.</w:t>
                            </w:r>
                          </w:p>
                          <w:p w14:paraId="0C80BE93" w14:textId="3A17CD2B" w:rsidR="00A04CAC" w:rsidRPr="00A04CAC" w:rsidRDefault="00A04CAC" w:rsidP="007D3C27">
                            <w:pPr>
                              <w:spacing w:after="0" w:line="240" w:lineRule="auto"/>
                              <w:ind w:firstLine="708"/>
                              <w:jc w:val="both"/>
                              <w:rPr>
                                <w:rFonts w:asciiTheme="majorHAnsi" w:hAnsiTheme="majorHAnsi" w:cstheme="majorHAnsi"/>
                              </w:rPr>
                            </w:pPr>
                            <w:r w:rsidRPr="00A04CAC">
                              <w:rPr>
                                <w:rFonts w:asciiTheme="majorHAnsi" w:hAnsiTheme="majorHAnsi" w:cstheme="majorHAnsi"/>
                              </w:rPr>
                              <w:t>Žiri je radio u sastavu: Dipl. bibliotekarke Bljana Kičema, Ljubica Petković i Vesna Živković, urednica kulturnih programa u Gradskoj biblioteci.</w:t>
                            </w:r>
                          </w:p>
                          <w:p w14:paraId="421BB3C4" w14:textId="199B1EE8" w:rsidR="00A04CAC" w:rsidRPr="00A04CAC" w:rsidRDefault="00A04CAC" w:rsidP="007D3C27">
                            <w:pPr>
                              <w:spacing w:after="0" w:line="240" w:lineRule="auto"/>
                              <w:ind w:firstLine="708"/>
                              <w:jc w:val="both"/>
                              <w:rPr>
                                <w:rFonts w:asciiTheme="majorHAnsi" w:hAnsiTheme="majorHAnsi" w:cstheme="majorHAnsi"/>
                              </w:rPr>
                            </w:pPr>
                            <w:r w:rsidRPr="00A04CAC">
                              <w:rPr>
                                <w:rFonts w:asciiTheme="majorHAnsi" w:hAnsiTheme="majorHAnsi" w:cstheme="majorHAnsi"/>
                              </w:rPr>
                              <w:t>Pohvaljeni radovi će biti naknadno objavljeni</w:t>
                            </w:r>
                            <w:r w:rsidR="007D3C27">
                              <w:rPr>
                                <w:rFonts w:asciiTheme="majorHAnsi" w:hAnsiTheme="majorHAnsi" w:cstheme="majorHAnsi"/>
                              </w:rPr>
                              <w:t>.</w:t>
                            </w:r>
                          </w:p>
                          <w:p w14:paraId="018F2D6E" w14:textId="18EE4625" w:rsidR="00790328" w:rsidRDefault="00790328" w:rsidP="00A04CA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62878" id="_x0000_s1028" type="#_x0000_t202" style="position:absolute;left:0;text-align:left;margin-left:0;margin-top:22.9pt;width:475.5pt;height:18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">
                <v:textbox>
                  <w:txbxContent>
                    <w:p w14:paraId="67194142" w14:textId="067DDF8B" w:rsidR="00790328" w:rsidRDefault="00A04CAC" w:rsidP="00A04CAC">
                      <w:pPr>
                        <w:spacing w:after="0" w:line="240" w:lineRule="auto"/>
                        <w:jc w:val="center"/>
                        <w:rPr>
                          <w:rFonts w:asciiTheme="majorHAnsi" w:hAnsiTheme="majorHAnsi" w:cstheme="majorHAnsi"/>
                          <w:b/>
                          <w:bCs/>
                        </w:rPr>
                      </w:pPr>
                      <w:r w:rsidRPr="006E5D1F">
                        <w:rPr>
                          <w:rFonts w:asciiTheme="majorHAnsi" w:hAnsiTheme="majorHAnsi" w:cstheme="majorHAnsi"/>
                          <w:b/>
                          <w:bCs/>
                        </w:rPr>
                        <w:t>REZULTATI LITERARNOG KONKURSA</w:t>
                      </w:r>
                    </w:p>
                    <w:p w14:paraId="5734CBE3" w14:textId="77777777" w:rsidR="00A04CAC" w:rsidRDefault="00A04CAC" w:rsidP="00A04CAC">
                      <w:pPr>
                        <w:spacing w:after="0" w:line="240" w:lineRule="auto"/>
                        <w:jc w:val="center"/>
                        <w:rPr>
                          <w:rFonts w:asciiTheme="majorHAnsi" w:hAnsiTheme="majorHAnsi" w:cstheme="majorHAnsi"/>
                          <w:b/>
                          <w:bCs/>
                        </w:rPr>
                      </w:pPr>
                    </w:p>
                    <w:p w14:paraId="37356C17" w14:textId="77777777" w:rsidR="00A04CAC" w:rsidRPr="00A04CAC" w:rsidRDefault="00A04CAC" w:rsidP="007D3C27">
                      <w:pPr>
                        <w:spacing w:after="0" w:line="240" w:lineRule="auto"/>
                        <w:ind w:firstLine="708"/>
                        <w:jc w:val="both"/>
                        <w:rPr>
                          <w:rFonts w:asciiTheme="majorHAnsi" w:hAnsiTheme="majorHAnsi" w:cstheme="majorHAnsi"/>
                        </w:rPr>
                      </w:pPr>
                      <w:r w:rsidRPr="00A04CAC">
                        <w:rPr>
                          <w:rFonts w:asciiTheme="majorHAnsi" w:hAnsiTheme="majorHAnsi" w:cstheme="majorHAnsi"/>
                        </w:rPr>
                        <w:t>Novosadski sajam i Gradska biblioteka izražavaju zadovoljstvo što je na raspisani literarni konkurs "Novi Sad - između tradicije i modernog" pristiglo nekoliko desetina veoma kvalitetnih i raznovrsnih radova, prevashodno priča i eseja. </w:t>
                      </w:r>
                    </w:p>
                    <w:p w14:paraId="178087E6" w14:textId="30B5A6AD" w:rsidR="00A04CAC" w:rsidRPr="00A04CAC" w:rsidRDefault="007D3C27" w:rsidP="007D3C27">
                      <w:pPr>
                        <w:spacing w:after="0" w:line="240" w:lineRule="auto"/>
                        <w:ind w:firstLine="708"/>
                        <w:jc w:val="both"/>
                        <w:rPr>
                          <w:rFonts w:asciiTheme="majorHAnsi" w:hAnsiTheme="majorHAnsi" w:cstheme="majorHAnsi"/>
                        </w:rPr>
                      </w:pPr>
                      <w:r>
                        <w:rPr>
                          <w:rFonts w:asciiTheme="majorHAnsi" w:hAnsiTheme="majorHAnsi" w:cstheme="majorHAnsi"/>
                        </w:rPr>
                        <w:t>S</w:t>
                      </w:r>
                      <w:r w:rsidR="00A04CAC" w:rsidRPr="00A04CAC">
                        <w:rPr>
                          <w:rFonts w:asciiTheme="majorHAnsi" w:hAnsiTheme="majorHAnsi" w:cstheme="majorHAnsi"/>
                        </w:rPr>
                        <w:t>tručni žiri je, uzimajući u obzir stil, originalost i sadržaj pristiglih radova, odlučio da nagradi autore različitih uzrasnih kategorija: Nikolu Ježa, učenika 8. razreda (I nagrada), Valentinu Stojanović (II nagrada) i Jo</w:t>
                      </w:r>
                      <w:r w:rsidR="00AC71AA">
                        <w:rPr>
                          <w:rFonts w:asciiTheme="majorHAnsi" w:hAnsiTheme="majorHAnsi" w:cstheme="majorHAnsi"/>
                        </w:rPr>
                        <w:t>c</w:t>
                      </w:r>
                      <w:r w:rsidR="00A04CAC" w:rsidRPr="00A04CAC">
                        <w:rPr>
                          <w:rFonts w:asciiTheme="majorHAnsi" w:hAnsiTheme="majorHAnsi" w:cstheme="majorHAnsi"/>
                        </w:rPr>
                        <w:t>u Munćana (III nagrada). </w:t>
                      </w:r>
                    </w:p>
                    <w:p w14:paraId="38EA385B" w14:textId="77777777" w:rsidR="00A04CAC" w:rsidRPr="00A04CAC" w:rsidRDefault="00A04CAC" w:rsidP="007D3C27">
                      <w:pPr>
                        <w:spacing w:after="0" w:line="240" w:lineRule="auto"/>
                        <w:ind w:firstLine="708"/>
                        <w:jc w:val="both"/>
                        <w:rPr>
                          <w:rFonts w:asciiTheme="majorHAnsi" w:hAnsiTheme="majorHAnsi" w:cstheme="majorHAnsi"/>
                        </w:rPr>
                      </w:pPr>
                      <w:r w:rsidRPr="00A04CAC">
                        <w:rPr>
                          <w:rFonts w:asciiTheme="majorHAnsi" w:hAnsiTheme="majorHAnsi" w:cstheme="majorHAnsi"/>
                        </w:rPr>
                        <w:t>Nagrađene radove odlikuje zreo i osoben stil, usklađenost sa temom konkursa, kao i poruka koju izražavaju na ubedljiv način.</w:t>
                      </w:r>
                    </w:p>
                    <w:p w14:paraId="0C80BE93" w14:textId="3A17CD2B" w:rsidR="00A04CAC" w:rsidRPr="00A04CAC" w:rsidRDefault="00A04CAC" w:rsidP="007D3C27">
                      <w:pPr>
                        <w:spacing w:after="0" w:line="240" w:lineRule="auto"/>
                        <w:ind w:firstLine="708"/>
                        <w:jc w:val="both"/>
                        <w:rPr>
                          <w:rFonts w:asciiTheme="majorHAnsi" w:hAnsiTheme="majorHAnsi" w:cstheme="majorHAnsi"/>
                        </w:rPr>
                      </w:pPr>
                      <w:r w:rsidRPr="00A04CAC">
                        <w:rPr>
                          <w:rFonts w:asciiTheme="majorHAnsi" w:hAnsiTheme="majorHAnsi" w:cstheme="majorHAnsi"/>
                        </w:rPr>
                        <w:t>Žiri je radio u sastavu: Dipl. bibliotekarke Bljana Kičema, Ljubica Petković i Vesna Živković, urednica kulturnih programa u Gradskoj biblioteci.</w:t>
                      </w:r>
                    </w:p>
                    <w:p w14:paraId="421BB3C4" w14:textId="199B1EE8" w:rsidR="00A04CAC" w:rsidRPr="00A04CAC" w:rsidRDefault="00A04CAC" w:rsidP="007D3C27">
                      <w:pPr>
                        <w:spacing w:after="0" w:line="240" w:lineRule="auto"/>
                        <w:ind w:firstLine="708"/>
                        <w:jc w:val="both"/>
                        <w:rPr>
                          <w:rFonts w:asciiTheme="majorHAnsi" w:hAnsiTheme="majorHAnsi" w:cstheme="majorHAnsi"/>
                        </w:rPr>
                      </w:pPr>
                      <w:r w:rsidRPr="00A04CAC">
                        <w:rPr>
                          <w:rFonts w:asciiTheme="majorHAnsi" w:hAnsiTheme="majorHAnsi" w:cstheme="majorHAnsi"/>
                        </w:rPr>
                        <w:t>Pohvaljeni radovi će biti naknadno objavljeni</w:t>
                      </w:r>
                      <w:r w:rsidR="007D3C27">
                        <w:rPr>
                          <w:rFonts w:asciiTheme="majorHAnsi" w:hAnsiTheme="majorHAnsi" w:cstheme="majorHAnsi"/>
                        </w:rPr>
                        <w:t>.</w:t>
                      </w:r>
                    </w:p>
                    <w:p w14:paraId="018F2D6E" w14:textId="18EE4625" w:rsidR="00790328" w:rsidRDefault="00790328" w:rsidP="00A04CAC">
                      <w:pPr>
                        <w:spacing w:after="0" w:line="240" w:lineRule="auto"/>
                      </w:pPr>
                    </w:p>
                  </w:txbxContent>
                </v:textbox>
                <w10:wrap type="square" anchorx="margin"/>
              </v:shape>
            </w:pict>
          </mc:Fallback>
        </mc:AlternateContent>
      </w:r>
    </w:p>
    <w:p w14:paraId="566D76E2" w14:textId="0C93EE8F" w:rsidR="0044776B" w:rsidRPr="00AC30FD" w:rsidRDefault="009B5782" w:rsidP="00AC30FD">
      <w:pPr>
        <w:spacing w:after="0" w:line="240" w:lineRule="auto"/>
        <w:jc w:val="center"/>
        <w:rPr>
          <w:rFonts w:asciiTheme="majorHAnsi" w:hAnsiTheme="majorHAnsi" w:cstheme="majorHAnsi"/>
          <w:b/>
          <w:bCs/>
        </w:rPr>
      </w:pPr>
      <w:r w:rsidRPr="00AC30FD">
        <w:rPr>
          <w:rFonts w:asciiTheme="majorHAnsi" w:hAnsiTheme="majorHAnsi" w:cstheme="majorHAnsi"/>
          <w:b/>
          <w:bCs/>
        </w:rPr>
        <w:t>30. MEĐUNARODNA IZLOŽBA UMETNOSTI „ART EXPO“</w:t>
      </w:r>
    </w:p>
    <w:p w14:paraId="47C8DCAC" w14:textId="77777777" w:rsidR="003B104F" w:rsidRPr="00AC30FD" w:rsidRDefault="003B104F" w:rsidP="00AC30FD">
      <w:pPr>
        <w:spacing w:after="0" w:line="240" w:lineRule="auto"/>
        <w:ind w:firstLine="708"/>
        <w:jc w:val="both"/>
        <w:rPr>
          <w:rFonts w:asciiTheme="majorHAnsi" w:hAnsiTheme="majorHAnsi" w:cstheme="majorHAnsi"/>
        </w:rPr>
      </w:pPr>
    </w:p>
    <w:p w14:paraId="45F6F185" w14:textId="09EED8F3" w:rsidR="00F11332" w:rsidRPr="00AC30FD" w:rsidRDefault="00F11332" w:rsidP="00AC30FD">
      <w:pPr>
        <w:spacing w:after="0" w:line="240" w:lineRule="auto"/>
        <w:ind w:firstLine="708"/>
        <w:jc w:val="both"/>
        <w:rPr>
          <w:rFonts w:asciiTheme="majorHAnsi" w:hAnsiTheme="majorHAnsi" w:cstheme="majorHAnsi"/>
        </w:rPr>
      </w:pPr>
      <w:r w:rsidRPr="00AC30FD">
        <w:rPr>
          <w:rFonts w:asciiTheme="majorHAnsi" w:hAnsiTheme="majorHAnsi" w:cstheme="majorHAnsi"/>
          <w:b/>
          <w:bCs/>
        </w:rPr>
        <w:t>Međunarodna izložba umetnosti „Art Expo“</w:t>
      </w:r>
      <w:r w:rsidR="009B5782" w:rsidRPr="00AC30FD">
        <w:rPr>
          <w:rFonts w:asciiTheme="majorHAnsi" w:hAnsiTheme="majorHAnsi" w:cstheme="majorHAnsi"/>
          <w:b/>
          <w:bCs/>
        </w:rPr>
        <w:t xml:space="preserve">, jubilarna trideseta, </w:t>
      </w:r>
      <w:r w:rsidR="0002737F" w:rsidRPr="00AC30FD">
        <w:rPr>
          <w:rFonts w:asciiTheme="majorHAnsi" w:hAnsiTheme="majorHAnsi" w:cstheme="majorHAnsi"/>
        </w:rPr>
        <w:t xml:space="preserve">održana je </w:t>
      </w:r>
      <w:r w:rsidRPr="00AC30FD">
        <w:rPr>
          <w:rFonts w:asciiTheme="majorHAnsi" w:hAnsiTheme="majorHAnsi" w:cstheme="majorHAnsi"/>
        </w:rPr>
        <w:t>paralelno sa Sajmom knjiga, u periodu od 1</w:t>
      </w:r>
      <w:r w:rsidR="009B5782" w:rsidRPr="00AC30FD">
        <w:rPr>
          <w:rFonts w:asciiTheme="majorHAnsi" w:hAnsiTheme="majorHAnsi" w:cstheme="majorHAnsi"/>
        </w:rPr>
        <w:t>7</w:t>
      </w:r>
      <w:r w:rsidRPr="00AC30FD">
        <w:rPr>
          <w:rFonts w:asciiTheme="majorHAnsi" w:hAnsiTheme="majorHAnsi" w:cstheme="majorHAnsi"/>
        </w:rPr>
        <w:t>. do 2</w:t>
      </w:r>
      <w:r w:rsidR="009B5782" w:rsidRPr="00AC30FD">
        <w:rPr>
          <w:rFonts w:asciiTheme="majorHAnsi" w:hAnsiTheme="majorHAnsi" w:cstheme="majorHAnsi"/>
        </w:rPr>
        <w:t>3</w:t>
      </w:r>
      <w:r w:rsidRPr="00AC30FD">
        <w:rPr>
          <w:rFonts w:asciiTheme="majorHAnsi" w:hAnsiTheme="majorHAnsi" w:cstheme="majorHAnsi"/>
        </w:rPr>
        <w:t>. marta.</w:t>
      </w:r>
    </w:p>
    <w:p w14:paraId="3E0BC6B7" w14:textId="47EDE932" w:rsidR="009B5782" w:rsidRPr="00AC30FD" w:rsidRDefault="009B5782" w:rsidP="00AC30FD">
      <w:pPr>
        <w:spacing w:after="0" w:line="240" w:lineRule="auto"/>
        <w:ind w:firstLine="708"/>
        <w:jc w:val="both"/>
        <w:rPr>
          <w:rFonts w:asciiTheme="majorHAnsi" w:hAnsiTheme="majorHAnsi" w:cstheme="majorHAnsi"/>
          <w:b/>
        </w:rPr>
      </w:pPr>
      <w:r w:rsidRPr="00AC30FD">
        <w:rPr>
          <w:rFonts w:asciiTheme="majorHAnsi" w:hAnsiTheme="majorHAnsi" w:cstheme="majorHAnsi"/>
          <w:b/>
        </w:rPr>
        <w:t>Ova jedinstvena manifestacija, promotivnog i prodajnog karaktera</w:t>
      </w:r>
      <w:r w:rsidR="00AC30FD" w:rsidRPr="00AC30FD">
        <w:rPr>
          <w:rFonts w:asciiTheme="majorHAnsi" w:hAnsiTheme="majorHAnsi" w:cstheme="majorHAnsi"/>
          <w:b/>
        </w:rPr>
        <w:t>, je</w:t>
      </w:r>
      <w:r w:rsidRPr="00AC30FD">
        <w:rPr>
          <w:rFonts w:asciiTheme="majorHAnsi" w:hAnsiTheme="majorHAnsi" w:cstheme="majorHAnsi"/>
          <w:b/>
        </w:rPr>
        <w:t xml:space="preserve"> baš kao i prethodnih godina okupila umetnike, galerije i kolekcionare, nudeći posetiocima bogat prikaz tematskih postavki, rukotvorina i antikviteta. Radove su izlagali akademski umetnici, školovani slikari, ali i talentovani samouki umetnici.</w:t>
      </w:r>
    </w:p>
    <w:p w14:paraId="49E94504" w14:textId="17232E83" w:rsidR="009B5782" w:rsidRPr="00AC30FD" w:rsidRDefault="00AC30FD" w:rsidP="00AC30FD">
      <w:pPr>
        <w:spacing w:after="0" w:line="240" w:lineRule="auto"/>
        <w:ind w:firstLine="708"/>
        <w:jc w:val="both"/>
        <w:rPr>
          <w:rFonts w:asciiTheme="majorHAnsi" w:hAnsiTheme="majorHAnsi" w:cstheme="majorHAnsi"/>
        </w:rPr>
      </w:pPr>
      <w:r w:rsidRPr="00AC30FD">
        <w:rPr>
          <w:rFonts w:asciiTheme="majorHAnsi" w:hAnsiTheme="majorHAnsi" w:cstheme="majorHAnsi"/>
        </w:rPr>
        <w:t>U</w:t>
      </w:r>
      <w:r w:rsidR="009B5782" w:rsidRPr="00AC30FD">
        <w:rPr>
          <w:rFonts w:asciiTheme="majorHAnsi" w:hAnsiTheme="majorHAnsi" w:cstheme="majorHAnsi"/>
        </w:rPr>
        <w:t xml:space="preserve"> Auli </w:t>
      </w:r>
      <w:r w:rsidRPr="00AC30FD">
        <w:rPr>
          <w:rFonts w:asciiTheme="majorHAnsi" w:hAnsiTheme="majorHAnsi" w:cstheme="majorHAnsi"/>
        </w:rPr>
        <w:t xml:space="preserve">Novosadskog sajma </w:t>
      </w:r>
      <w:r w:rsidR="009B5782" w:rsidRPr="00AC30FD">
        <w:rPr>
          <w:rFonts w:asciiTheme="majorHAnsi" w:hAnsiTheme="majorHAnsi" w:cstheme="majorHAnsi"/>
        </w:rPr>
        <w:t xml:space="preserve">smešteni </w:t>
      </w:r>
      <w:r w:rsidRPr="00AC30FD">
        <w:rPr>
          <w:rFonts w:asciiTheme="majorHAnsi" w:hAnsiTheme="majorHAnsi" w:cstheme="majorHAnsi"/>
        </w:rPr>
        <w:t xml:space="preserve">su </w:t>
      </w:r>
      <w:r w:rsidR="009B5782" w:rsidRPr="00AC30FD">
        <w:rPr>
          <w:rFonts w:asciiTheme="majorHAnsi" w:hAnsiTheme="majorHAnsi" w:cstheme="majorHAnsi"/>
        </w:rPr>
        <w:t xml:space="preserve">izlagači koji su od tog prostora napravili sjajnu galeriju sa nekoliko tematskih izložbi. </w:t>
      </w:r>
    </w:p>
    <w:p w14:paraId="76CB412E" w14:textId="77777777" w:rsidR="00510441" w:rsidRDefault="00510441" w:rsidP="00342028">
      <w:pPr>
        <w:spacing w:after="0" w:line="240" w:lineRule="auto"/>
        <w:ind w:firstLine="708"/>
        <w:jc w:val="both"/>
        <w:rPr>
          <w:rFonts w:asciiTheme="majorHAnsi" w:hAnsiTheme="majorHAnsi" w:cstheme="majorHAnsi"/>
        </w:rPr>
      </w:pPr>
    </w:p>
    <w:p w14:paraId="25884A91" w14:textId="1E1DC2EA" w:rsidR="00AC30FD" w:rsidRDefault="009B5782" w:rsidP="00342028">
      <w:pPr>
        <w:spacing w:after="0" w:line="240" w:lineRule="auto"/>
        <w:ind w:firstLine="708"/>
        <w:jc w:val="both"/>
        <w:rPr>
          <w:rFonts w:asciiTheme="majorHAnsi" w:hAnsiTheme="majorHAnsi" w:cstheme="majorHAnsi"/>
        </w:rPr>
      </w:pPr>
      <w:r w:rsidRPr="00AC30FD">
        <w:rPr>
          <w:rFonts w:asciiTheme="majorHAnsi" w:hAnsiTheme="majorHAnsi" w:cstheme="majorHAnsi"/>
        </w:rPr>
        <w:t>Izložba “lz riznice vojvođanske umetnosti: Umetnička kolonija Bečej”, realizovana je u partnerstvu sa Gradskim muzejom Bečej koji baštini radove umetnika koji su učestvovali na Umetničkoj koloniji Bečej od 1954. do 1998. godine. Na izložbi su predstavljeni radovi umetnika među kojima su Milan Konjović, Zoran Petrović,</w:t>
      </w:r>
      <w:r w:rsidRPr="009B5782">
        <w:rPr>
          <w:rFonts w:asciiTheme="majorHAnsi" w:hAnsiTheme="majorHAnsi" w:cstheme="majorHAnsi"/>
        </w:rPr>
        <w:t xml:space="preserve"> Nikola Graovac, Bogomila Karlavaris, kao i Jožef Ač, Borde Bošan, Milan Kerac, Stevan Maksimović, Milivoj Nikolajević, Aleksandar Luković, Petrik Pal, Dušan Milovanović, Mirjana Šipoš.</w:t>
      </w:r>
      <w:r w:rsidR="00342028">
        <w:rPr>
          <w:rFonts w:asciiTheme="majorHAnsi" w:hAnsiTheme="majorHAnsi" w:cstheme="majorHAnsi"/>
        </w:rPr>
        <w:t xml:space="preserve"> </w:t>
      </w:r>
    </w:p>
    <w:p w14:paraId="0263D22E" w14:textId="77777777" w:rsidR="00510441" w:rsidRDefault="00510441" w:rsidP="00342028">
      <w:pPr>
        <w:spacing w:after="0" w:line="240" w:lineRule="auto"/>
        <w:ind w:firstLine="708"/>
        <w:jc w:val="both"/>
        <w:rPr>
          <w:rFonts w:asciiTheme="majorHAnsi" w:hAnsiTheme="majorHAnsi" w:cstheme="majorHAnsi"/>
        </w:rPr>
      </w:pPr>
    </w:p>
    <w:p w14:paraId="04F743AE" w14:textId="77777777" w:rsidR="00512A6D" w:rsidRDefault="009B5782" w:rsidP="00342028">
      <w:pPr>
        <w:spacing w:after="0" w:line="240" w:lineRule="auto"/>
        <w:ind w:firstLine="708"/>
        <w:jc w:val="both"/>
        <w:rPr>
          <w:rFonts w:asciiTheme="majorHAnsi" w:hAnsiTheme="majorHAnsi" w:cstheme="majorHAnsi"/>
        </w:rPr>
      </w:pPr>
      <w:r w:rsidRPr="009B5782">
        <w:rPr>
          <w:rFonts w:asciiTheme="majorHAnsi" w:hAnsiTheme="majorHAnsi" w:cstheme="majorHAnsi"/>
        </w:rPr>
        <w:t xml:space="preserve">Druga Izložba koju je Galerija “BelArt” organizovala donela je savremenu perspektivu kroz predstavljanje mladih autora iz opusa projekta “Galerije na štrafti”. Predstavljeni su radovi Anastasije Maletaškić i Sare Savić. </w:t>
      </w:r>
    </w:p>
    <w:p w14:paraId="5968C745" w14:textId="77777777" w:rsidR="00342028" w:rsidRDefault="00342028" w:rsidP="00512A6D">
      <w:pPr>
        <w:spacing w:after="0" w:line="240" w:lineRule="auto"/>
        <w:ind w:firstLine="708"/>
        <w:jc w:val="both"/>
        <w:rPr>
          <w:rFonts w:asciiTheme="majorHAnsi" w:hAnsiTheme="majorHAnsi" w:cstheme="majorHAnsi"/>
        </w:rPr>
      </w:pPr>
    </w:p>
    <w:p w14:paraId="520A39B9" w14:textId="78AF5030" w:rsidR="003B6CA5" w:rsidRDefault="00512A6D" w:rsidP="00512A6D">
      <w:pPr>
        <w:spacing w:after="0" w:line="240" w:lineRule="auto"/>
        <w:ind w:firstLine="708"/>
        <w:jc w:val="both"/>
        <w:rPr>
          <w:rFonts w:asciiTheme="majorHAnsi" w:hAnsiTheme="majorHAnsi" w:cstheme="majorHAnsi"/>
        </w:rPr>
      </w:pPr>
      <w:r w:rsidRPr="00512A6D">
        <w:rPr>
          <w:rFonts w:asciiTheme="majorHAnsi" w:hAnsiTheme="majorHAnsi" w:cstheme="majorHAnsi"/>
        </w:rPr>
        <w:t xml:space="preserve">Posetioci su imali priliku da vide i Izložbe udruženja umetnika Lumens  - Međunarodnu izložbu </w:t>
      </w:r>
      <w:r w:rsidR="00FD2D28">
        <w:rPr>
          <w:rFonts w:asciiTheme="majorHAnsi" w:hAnsiTheme="majorHAnsi" w:cstheme="majorHAnsi"/>
        </w:rPr>
        <w:t>„</w:t>
      </w:r>
      <w:r w:rsidRPr="00512A6D">
        <w:rPr>
          <w:rFonts w:asciiTheme="majorHAnsi" w:hAnsiTheme="majorHAnsi" w:cstheme="majorHAnsi"/>
        </w:rPr>
        <w:t>New Visions Contemporary Art Expo 2026</w:t>
      </w:r>
      <w:r w:rsidR="00FD2D28">
        <w:rPr>
          <w:rFonts w:asciiTheme="majorHAnsi" w:hAnsiTheme="majorHAnsi" w:cstheme="majorHAnsi"/>
        </w:rPr>
        <w:t>“</w:t>
      </w:r>
      <w:r w:rsidRPr="00512A6D">
        <w:rPr>
          <w:rFonts w:asciiTheme="majorHAnsi" w:hAnsiTheme="majorHAnsi" w:cstheme="majorHAnsi"/>
        </w:rPr>
        <w:t xml:space="preserve"> koja je okupila više od 30 savremenih likovnih umetnika iz Srbije i inostranstva predstavljajući radove iz oblasti slikarstva, crteža, grafike i skulpture, Izložbu grafika  - minijatura jugoslovenske moderne iz druge polovine 20. veka kao i digitalnu prezentaciju umetničkih programa Asocijacije.</w:t>
      </w:r>
    </w:p>
    <w:p w14:paraId="1C11E742" w14:textId="77777777" w:rsidR="00510441" w:rsidRDefault="00510441" w:rsidP="00085EBD">
      <w:pPr>
        <w:spacing w:after="0" w:line="240" w:lineRule="auto"/>
        <w:ind w:firstLine="708"/>
        <w:jc w:val="both"/>
        <w:rPr>
          <w:rFonts w:asciiTheme="majorHAnsi" w:hAnsiTheme="majorHAnsi" w:cstheme="majorHAnsi"/>
        </w:rPr>
      </w:pPr>
    </w:p>
    <w:p w14:paraId="4DAC585F" w14:textId="4A82EED9" w:rsidR="00085EBD" w:rsidRPr="00085EBD" w:rsidRDefault="00512A6D" w:rsidP="00085EBD">
      <w:pPr>
        <w:spacing w:after="0" w:line="240" w:lineRule="auto"/>
        <w:ind w:firstLine="708"/>
        <w:jc w:val="both"/>
        <w:rPr>
          <w:rFonts w:asciiTheme="majorHAnsi" w:hAnsiTheme="majorHAnsi" w:cstheme="majorHAnsi"/>
          <w:lang w:val="sr-Cyrl-RS"/>
        </w:rPr>
      </w:pPr>
      <w:r w:rsidRPr="00512A6D">
        <w:rPr>
          <w:rFonts w:asciiTheme="majorHAnsi" w:hAnsiTheme="majorHAnsi" w:cstheme="majorHAnsi"/>
        </w:rPr>
        <w:t>Matica crnogorska je organizovala izložbu Ranka Radovića</w:t>
      </w:r>
      <w:r w:rsidR="00FD2D28">
        <w:rPr>
          <w:rFonts w:asciiTheme="majorHAnsi" w:hAnsiTheme="majorHAnsi" w:cstheme="majorHAnsi"/>
        </w:rPr>
        <w:t>, a Udruženje Crnogoraca Novog Sada</w:t>
      </w:r>
      <w:r w:rsidRPr="00512A6D">
        <w:rPr>
          <w:rFonts w:asciiTheme="majorHAnsi" w:hAnsiTheme="majorHAnsi" w:cstheme="majorHAnsi"/>
        </w:rPr>
        <w:t xml:space="preserve"> postavku slika </w:t>
      </w:r>
      <w:r w:rsidR="00D4419D">
        <w:rPr>
          <w:rFonts w:asciiTheme="majorHAnsi" w:hAnsiTheme="majorHAnsi" w:cstheme="majorHAnsi"/>
        </w:rPr>
        <w:t>„Princeze na dvoru Petrovića“</w:t>
      </w:r>
    </w:p>
    <w:p w14:paraId="17459C36" w14:textId="7D0903DF" w:rsidR="00342028" w:rsidRPr="00EA2F20" w:rsidRDefault="00717FF4" w:rsidP="00512A6D">
      <w:pPr>
        <w:spacing w:after="0" w:line="240" w:lineRule="auto"/>
        <w:jc w:val="center"/>
        <w:rPr>
          <w:rFonts w:asciiTheme="majorHAnsi" w:hAnsiTheme="majorHAnsi" w:cstheme="majorHAnsi"/>
          <w:b/>
          <w:bCs/>
          <w:sz w:val="16"/>
          <w:szCs w:val="16"/>
        </w:rPr>
      </w:pPr>
      <w:r w:rsidRPr="007D3D8A">
        <w:rPr>
          <w:rFonts w:asciiTheme="majorHAnsi" w:hAnsiTheme="majorHAnsi" w:cstheme="majorHAnsi"/>
          <w:noProof/>
        </w:rPr>
        <w:lastRenderedPageBreak/>
        <mc:AlternateContent>
          <mc:Choice Requires="wps">
            <w:drawing>
              <wp:anchor distT="45720" distB="45720" distL="114300" distR="114300" simplePos="0" relativeHeight="251665408" behindDoc="0" locked="0" layoutInCell="1" allowOverlap="1" wp14:anchorId="222309DA" wp14:editId="7065F221">
                <wp:simplePos x="0" y="0"/>
                <wp:positionH relativeFrom="margin">
                  <wp:align>right</wp:align>
                </wp:positionH>
                <wp:positionV relativeFrom="paragraph">
                  <wp:posOffset>201295</wp:posOffset>
                </wp:positionV>
                <wp:extent cx="6200775" cy="3086100"/>
                <wp:effectExtent l="0" t="0" r="28575" b="19050"/>
                <wp:wrapSquare wrapText="bothSides"/>
                <wp:docPr id="702324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086100"/>
                        </a:xfrm>
                        <a:prstGeom prst="rect">
                          <a:avLst/>
                        </a:prstGeom>
                        <a:solidFill>
                          <a:srgbClr val="FFFFFF"/>
                        </a:solidFill>
                        <a:ln w="9525">
                          <a:solidFill>
                            <a:srgbClr val="000000"/>
                          </a:solidFill>
                          <a:miter lim="800000"/>
                          <a:headEnd/>
                          <a:tailEnd/>
                        </a:ln>
                      </wps:spPr>
                      <wps:txbx>
                        <w:txbxContent>
                          <w:p w14:paraId="166BF4FB" w14:textId="5C178F6D" w:rsidR="0002737F" w:rsidRPr="00D23D94" w:rsidRDefault="00510441" w:rsidP="0002737F">
                            <w:pPr>
                              <w:spacing w:after="0" w:line="240" w:lineRule="auto"/>
                              <w:jc w:val="center"/>
                              <w:rPr>
                                <w:rFonts w:asciiTheme="majorHAnsi" w:hAnsiTheme="majorHAnsi" w:cstheme="majorHAnsi"/>
                                <w:b/>
                                <w:bCs/>
                              </w:rPr>
                            </w:pPr>
                            <w:r>
                              <w:rPr>
                                <w:rFonts w:asciiTheme="majorHAnsi" w:hAnsiTheme="majorHAnsi" w:cstheme="majorHAnsi"/>
                                <w:b/>
                                <w:bCs/>
                              </w:rPr>
                              <w:t>NAGRADA „SAVA ŠUMANOVIĆ“</w:t>
                            </w:r>
                          </w:p>
                          <w:p w14:paraId="46A205F8" w14:textId="77777777" w:rsidR="0002737F" w:rsidRPr="00D23D94" w:rsidRDefault="0002737F" w:rsidP="0002737F">
                            <w:pPr>
                              <w:spacing w:after="0" w:line="240" w:lineRule="auto"/>
                              <w:jc w:val="both"/>
                              <w:rPr>
                                <w:rFonts w:asciiTheme="majorHAnsi" w:hAnsiTheme="majorHAnsi" w:cstheme="majorHAnsi"/>
                              </w:rPr>
                            </w:pPr>
                          </w:p>
                          <w:p w14:paraId="62E0AF48" w14:textId="60B1514B" w:rsidR="00C76E31" w:rsidRPr="006222B2" w:rsidRDefault="00C76E31" w:rsidP="00C76E31">
                            <w:pPr>
                              <w:spacing w:after="0" w:line="240" w:lineRule="auto"/>
                              <w:ind w:firstLine="708"/>
                              <w:jc w:val="both"/>
                              <w:rPr>
                                <w:rFonts w:asciiTheme="majorHAnsi" w:hAnsiTheme="majorHAnsi" w:cstheme="majorHAnsi"/>
                                <w:b/>
                                <w:bCs/>
                              </w:rPr>
                            </w:pPr>
                            <w:r w:rsidRPr="00D23D94">
                              <w:rPr>
                                <w:rFonts w:asciiTheme="majorHAnsi" w:hAnsiTheme="majorHAnsi" w:cstheme="majorHAnsi"/>
                              </w:rPr>
                              <w:t xml:space="preserve">Za izuzetne domete u likovnoj umetnosti, Novosadski sajam prestižnu Nagradu „Sava Šumanović”, priznanje koje su ustanovili „Art Expo”, Galerija „Bel Art“ i Centar za vizuelnu kulturu „Zlatno oko“ u Novom Sadu, dodeljuje od 1999. godine. </w:t>
                            </w:r>
                          </w:p>
                          <w:p w14:paraId="6F901A9E" w14:textId="02ECE196" w:rsidR="00C76E31" w:rsidRPr="00C76E31" w:rsidRDefault="00C76E31" w:rsidP="00C76E31">
                            <w:pPr>
                              <w:spacing w:after="0" w:line="240" w:lineRule="auto"/>
                              <w:ind w:firstLine="708"/>
                              <w:jc w:val="both"/>
                              <w:rPr>
                                <w:rFonts w:asciiTheme="majorHAnsi" w:hAnsiTheme="majorHAnsi" w:cstheme="majorHAnsi"/>
                              </w:rPr>
                            </w:pPr>
                            <w:r w:rsidRPr="00C76E31">
                              <w:rPr>
                                <w:rFonts w:asciiTheme="majorHAnsi" w:hAnsiTheme="majorHAnsi" w:cstheme="majorHAnsi"/>
                              </w:rPr>
                              <w:t>O dodeli nagrade odlučivao je stručni žiri sastavljen od istoričarki umetnosti i kustoskinja, kao i jedne galeristkinje. Odluka je doneta početkom marta na sastanku održanom u galerijskom prostoru u Novom Sadu.</w:t>
                            </w:r>
                          </w:p>
                          <w:p w14:paraId="065A042E" w14:textId="77777777" w:rsidR="00C76E31" w:rsidRPr="00C76E31" w:rsidRDefault="00C76E31" w:rsidP="00C76E31">
                            <w:pPr>
                              <w:spacing w:after="0" w:line="240" w:lineRule="auto"/>
                              <w:ind w:firstLine="708"/>
                              <w:jc w:val="both"/>
                              <w:rPr>
                                <w:rFonts w:asciiTheme="majorHAnsi" w:hAnsiTheme="majorHAnsi" w:cstheme="majorHAnsi"/>
                              </w:rPr>
                            </w:pPr>
                            <w:r w:rsidRPr="00C76E31">
                              <w:rPr>
                                <w:rFonts w:asciiTheme="majorHAnsi" w:hAnsiTheme="majorHAnsi" w:cstheme="majorHAnsi"/>
                              </w:rPr>
                              <w:t>U obrazloženju žirija istaknuto je da umetnik od svojih ranih radova dosledno razvija prepoznatljiv izraz zasnovan na precizno građenim, često narativnim prizorima. U njegovom radu prepliću se elementi intime, kolektivnog iskustva i istorije vizuelnih reprezentacija. Polazeći od crteža kao osnovne discipline, izgradio je autentičan umetnički rukopis u kojem figuracija prevazilazi opisnost i postaje sredstvo analize složenih društvenih i institucionalnih odnosa. Posebno je naglašen njegov noviji projekat koji prostor rada postavlja u središte umetničkog istraživanja i kritičkog promišljanja.</w:t>
                            </w:r>
                          </w:p>
                          <w:p w14:paraId="465F1806" w14:textId="2DB20E53" w:rsidR="00C76E31" w:rsidRPr="00C76E31" w:rsidRDefault="00C76E31" w:rsidP="00C76E31">
                            <w:pPr>
                              <w:spacing w:after="0" w:line="240" w:lineRule="auto"/>
                              <w:ind w:firstLine="708"/>
                              <w:jc w:val="both"/>
                              <w:rPr>
                                <w:rFonts w:asciiTheme="majorHAnsi" w:hAnsiTheme="majorHAnsi" w:cstheme="majorHAnsi"/>
                              </w:rPr>
                            </w:pPr>
                            <w:r w:rsidRPr="00C76E31">
                              <w:rPr>
                                <w:rFonts w:asciiTheme="majorHAnsi" w:hAnsiTheme="majorHAnsi" w:cstheme="majorHAnsi"/>
                              </w:rPr>
                              <w:t xml:space="preserve">Priznanje su uručili predstavnici organizatora i </w:t>
                            </w:r>
                            <w:r w:rsidR="00876AAA">
                              <w:rPr>
                                <w:rFonts w:asciiTheme="majorHAnsi" w:hAnsiTheme="majorHAnsi" w:cstheme="majorHAnsi"/>
                              </w:rPr>
                              <w:t>S</w:t>
                            </w:r>
                            <w:r w:rsidRPr="00C76E31">
                              <w:rPr>
                                <w:rFonts w:asciiTheme="majorHAnsi" w:hAnsiTheme="majorHAnsi" w:cstheme="majorHAnsi"/>
                              </w:rPr>
                              <w:t>ajma.</w:t>
                            </w:r>
                          </w:p>
                          <w:p w14:paraId="49298AAD" w14:textId="77777777" w:rsidR="00C76E31" w:rsidRPr="00C76E31" w:rsidRDefault="00C76E31" w:rsidP="00C76E31">
                            <w:pPr>
                              <w:spacing w:after="0" w:line="240" w:lineRule="auto"/>
                              <w:ind w:firstLine="708"/>
                              <w:jc w:val="both"/>
                              <w:rPr>
                                <w:rFonts w:asciiTheme="majorHAnsi" w:hAnsiTheme="majorHAnsi" w:cstheme="majorHAnsi"/>
                              </w:rPr>
                            </w:pPr>
                            <w:r w:rsidRPr="00C76E31">
                              <w:rPr>
                                <w:rFonts w:asciiTheme="majorHAnsi" w:hAnsiTheme="majorHAnsi" w:cstheme="majorHAnsi"/>
                              </w:rPr>
                              <w:t>Ova nagrada, koja se dodeljuje za izuzetne domete u likovnoj umetnosti, ustanovljena je krajem devedesetih godina i predstavlja jedno od značajnijih priznanja u okviru pomenute međunarodne izložbe.</w:t>
                            </w:r>
                          </w:p>
                          <w:p w14:paraId="002F0450" w14:textId="77777777" w:rsidR="00C76E31" w:rsidRDefault="00C76E31" w:rsidP="006222B2">
                            <w:pPr>
                              <w:spacing w:after="0" w:line="240" w:lineRule="auto"/>
                              <w:ind w:firstLine="708"/>
                              <w:jc w:val="both"/>
                              <w:rPr>
                                <w:rFonts w:asciiTheme="majorHAnsi" w:hAnsiTheme="majorHAnsi" w:cstheme="majorHAnsi"/>
                              </w:rPr>
                            </w:pPr>
                          </w:p>
                          <w:p w14:paraId="035F4528" w14:textId="7140C976" w:rsidR="0002737F" w:rsidRPr="0002737F" w:rsidRDefault="0002737F" w:rsidP="006222B2">
                            <w:pPr>
                              <w:spacing w:after="0" w:line="240" w:lineRule="auto"/>
                              <w:ind w:firstLine="708"/>
                              <w:jc w:val="both"/>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309DA" id="_x0000_s1029" type="#_x0000_t202" style="position:absolute;left:0;text-align:left;margin-left:437.05pt;margin-top:15.85pt;width:488.25pt;height:243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7zFg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">
                <v:textbox>
                  <w:txbxContent>
                    <w:p w14:paraId="166BF4FB" w14:textId="5C178F6D" w:rsidR="0002737F" w:rsidRPr="00D23D94" w:rsidRDefault="00510441" w:rsidP="0002737F">
                      <w:pPr>
                        <w:spacing w:after="0" w:line="240" w:lineRule="auto"/>
                        <w:jc w:val="center"/>
                        <w:rPr>
                          <w:rFonts w:asciiTheme="majorHAnsi" w:hAnsiTheme="majorHAnsi" w:cstheme="majorHAnsi"/>
                          <w:b/>
                          <w:bCs/>
                        </w:rPr>
                      </w:pPr>
                      <w:r>
                        <w:rPr>
                          <w:rFonts w:asciiTheme="majorHAnsi" w:hAnsiTheme="majorHAnsi" w:cstheme="majorHAnsi"/>
                          <w:b/>
                          <w:bCs/>
                        </w:rPr>
                        <w:t>NAGRADA „SAVA ŠUMANOVIĆ“</w:t>
                      </w:r>
                    </w:p>
                    <w:p w14:paraId="46A205F8" w14:textId="77777777" w:rsidR="0002737F" w:rsidRPr="00D23D94" w:rsidRDefault="0002737F" w:rsidP="0002737F">
                      <w:pPr>
                        <w:spacing w:after="0" w:line="240" w:lineRule="auto"/>
                        <w:jc w:val="both"/>
                        <w:rPr>
                          <w:rFonts w:asciiTheme="majorHAnsi" w:hAnsiTheme="majorHAnsi" w:cstheme="majorHAnsi"/>
                        </w:rPr>
                      </w:pPr>
                    </w:p>
                    <w:p w14:paraId="62E0AF48" w14:textId="60B1514B" w:rsidR="00C76E31" w:rsidRPr="006222B2" w:rsidRDefault="00C76E31" w:rsidP="00C76E31">
                      <w:pPr>
                        <w:spacing w:after="0" w:line="240" w:lineRule="auto"/>
                        <w:ind w:firstLine="708"/>
                        <w:jc w:val="both"/>
                        <w:rPr>
                          <w:rFonts w:asciiTheme="majorHAnsi" w:hAnsiTheme="majorHAnsi" w:cstheme="majorHAnsi"/>
                          <w:b/>
                          <w:bCs/>
                        </w:rPr>
                      </w:pPr>
                      <w:r w:rsidRPr="00D23D94">
                        <w:rPr>
                          <w:rFonts w:asciiTheme="majorHAnsi" w:hAnsiTheme="majorHAnsi" w:cstheme="majorHAnsi"/>
                        </w:rPr>
                        <w:t xml:space="preserve">Za izuzetne domete u likovnoj umetnosti, Novosadski sajam prestižnu Nagradu „Sava Šumanović”, priznanje koje su ustanovili „Art Expo”, Galerija „Bel Art“ i Centar za vizuelnu kulturu „Zlatno oko“ u Novom Sadu, dodeljuje od 1999. godine. </w:t>
                      </w:r>
                    </w:p>
                    <w:p w14:paraId="6F901A9E" w14:textId="02ECE196" w:rsidR="00C76E31" w:rsidRPr="00C76E31" w:rsidRDefault="00C76E31" w:rsidP="00C76E31">
                      <w:pPr>
                        <w:spacing w:after="0" w:line="240" w:lineRule="auto"/>
                        <w:ind w:firstLine="708"/>
                        <w:jc w:val="both"/>
                        <w:rPr>
                          <w:rFonts w:asciiTheme="majorHAnsi" w:hAnsiTheme="majorHAnsi" w:cstheme="majorHAnsi"/>
                        </w:rPr>
                      </w:pPr>
                      <w:r w:rsidRPr="00C76E31">
                        <w:rPr>
                          <w:rFonts w:asciiTheme="majorHAnsi" w:hAnsiTheme="majorHAnsi" w:cstheme="majorHAnsi"/>
                        </w:rPr>
                        <w:t>O dodeli nagrade odlučivao je stručni žiri sastavljen od istoričarki umetnosti i kustoskinja, kao i jedne galeristkinje. Odluka je doneta početkom marta na sastanku održanom u galerijskom prostoru u Novom Sadu.</w:t>
                      </w:r>
                    </w:p>
                    <w:p w14:paraId="065A042E" w14:textId="77777777" w:rsidR="00C76E31" w:rsidRPr="00C76E31" w:rsidRDefault="00C76E31" w:rsidP="00C76E31">
                      <w:pPr>
                        <w:spacing w:after="0" w:line="240" w:lineRule="auto"/>
                        <w:ind w:firstLine="708"/>
                        <w:jc w:val="both"/>
                        <w:rPr>
                          <w:rFonts w:asciiTheme="majorHAnsi" w:hAnsiTheme="majorHAnsi" w:cstheme="majorHAnsi"/>
                        </w:rPr>
                      </w:pPr>
                      <w:r w:rsidRPr="00C76E31">
                        <w:rPr>
                          <w:rFonts w:asciiTheme="majorHAnsi" w:hAnsiTheme="majorHAnsi" w:cstheme="majorHAnsi"/>
                        </w:rPr>
                        <w:t>U obrazloženju žirija istaknuto je da umetnik od svojih ranih radova dosledno razvija prepoznatljiv izraz zasnovan na precizno građenim, često narativnim prizorima. U njegovom radu prepliću se elementi intime, kolektivnog iskustva i istorije vizuelnih reprezentacija. Polazeći od crteža kao osnovne discipline, izgradio je autentičan umetnički rukopis u kojem figuracija prevazilazi opisnost i postaje sredstvo analize složenih društvenih i institucionalnih odnosa. Posebno je naglašen njegov noviji projekat koji prostor rada postavlja u središte umetničkog istraživanja i kritičkog promišljanja.</w:t>
                      </w:r>
                    </w:p>
                    <w:p w14:paraId="465F1806" w14:textId="2DB20E53" w:rsidR="00C76E31" w:rsidRPr="00C76E31" w:rsidRDefault="00C76E31" w:rsidP="00C76E31">
                      <w:pPr>
                        <w:spacing w:after="0" w:line="240" w:lineRule="auto"/>
                        <w:ind w:firstLine="708"/>
                        <w:jc w:val="both"/>
                        <w:rPr>
                          <w:rFonts w:asciiTheme="majorHAnsi" w:hAnsiTheme="majorHAnsi" w:cstheme="majorHAnsi"/>
                        </w:rPr>
                      </w:pPr>
                      <w:r w:rsidRPr="00C76E31">
                        <w:rPr>
                          <w:rFonts w:asciiTheme="majorHAnsi" w:hAnsiTheme="majorHAnsi" w:cstheme="majorHAnsi"/>
                        </w:rPr>
                        <w:t xml:space="preserve">Priznanje su uručili predstavnici organizatora i </w:t>
                      </w:r>
                      <w:r w:rsidR="00876AAA">
                        <w:rPr>
                          <w:rFonts w:asciiTheme="majorHAnsi" w:hAnsiTheme="majorHAnsi" w:cstheme="majorHAnsi"/>
                        </w:rPr>
                        <w:t>S</w:t>
                      </w:r>
                      <w:r w:rsidRPr="00C76E31">
                        <w:rPr>
                          <w:rFonts w:asciiTheme="majorHAnsi" w:hAnsiTheme="majorHAnsi" w:cstheme="majorHAnsi"/>
                        </w:rPr>
                        <w:t>ajma.</w:t>
                      </w:r>
                    </w:p>
                    <w:p w14:paraId="49298AAD" w14:textId="77777777" w:rsidR="00C76E31" w:rsidRPr="00C76E31" w:rsidRDefault="00C76E31" w:rsidP="00C76E31">
                      <w:pPr>
                        <w:spacing w:after="0" w:line="240" w:lineRule="auto"/>
                        <w:ind w:firstLine="708"/>
                        <w:jc w:val="both"/>
                        <w:rPr>
                          <w:rFonts w:asciiTheme="majorHAnsi" w:hAnsiTheme="majorHAnsi" w:cstheme="majorHAnsi"/>
                        </w:rPr>
                      </w:pPr>
                      <w:r w:rsidRPr="00C76E31">
                        <w:rPr>
                          <w:rFonts w:asciiTheme="majorHAnsi" w:hAnsiTheme="majorHAnsi" w:cstheme="majorHAnsi"/>
                        </w:rPr>
                        <w:t>Ova nagrada, koja se dodeljuje za izuzetne domete u likovnoj umetnosti, ustanovljena je krajem devedesetih godina i predstavlja jedno od značajnijih priznanja u okviru pomenute međunarodne izložbe.</w:t>
                      </w:r>
                    </w:p>
                    <w:p w14:paraId="002F0450" w14:textId="77777777" w:rsidR="00C76E31" w:rsidRDefault="00C76E31" w:rsidP="006222B2">
                      <w:pPr>
                        <w:spacing w:after="0" w:line="240" w:lineRule="auto"/>
                        <w:ind w:firstLine="708"/>
                        <w:jc w:val="both"/>
                        <w:rPr>
                          <w:rFonts w:asciiTheme="majorHAnsi" w:hAnsiTheme="majorHAnsi" w:cstheme="majorHAnsi"/>
                        </w:rPr>
                      </w:pPr>
                    </w:p>
                    <w:p w14:paraId="035F4528" w14:textId="7140C976" w:rsidR="0002737F" w:rsidRPr="0002737F" w:rsidRDefault="0002737F" w:rsidP="006222B2">
                      <w:pPr>
                        <w:spacing w:after="0" w:line="240" w:lineRule="auto"/>
                        <w:ind w:firstLine="708"/>
                        <w:jc w:val="both"/>
                        <w:rPr>
                          <w:rFonts w:asciiTheme="majorHAnsi" w:hAnsiTheme="majorHAnsi" w:cstheme="majorHAnsi"/>
                        </w:rPr>
                      </w:pPr>
                    </w:p>
                  </w:txbxContent>
                </v:textbox>
                <w10:wrap type="square" anchorx="margin"/>
              </v:shape>
            </w:pict>
          </mc:Fallback>
        </mc:AlternateContent>
      </w:r>
    </w:p>
    <w:p w14:paraId="76316E4C" w14:textId="1CD6F1DA" w:rsidR="00085EBD" w:rsidRDefault="00085EBD" w:rsidP="00512A6D">
      <w:pPr>
        <w:spacing w:after="0" w:line="240" w:lineRule="auto"/>
        <w:jc w:val="center"/>
        <w:rPr>
          <w:rFonts w:asciiTheme="majorHAnsi" w:hAnsiTheme="majorHAnsi" w:cstheme="majorHAnsi"/>
          <w:b/>
          <w:bCs/>
          <w:lang w:val="sr-Cyrl-RS"/>
        </w:rPr>
      </w:pPr>
    </w:p>
    <w:p w14:paraId="7B102DA8" w14:textId="59142DE4" w:rsidR="003B6CA5" w:rsidRDefault="00512A6D" w:rsidP="00512A6D">
      <w:pPr>
        <w:spacing w:after="0" w:line="240" w:lineRule="auto"/>
        <w:jc w:val="center"/>
        <w:rPr>
          <w:rFonts w:asciiTheme="majorHAnsi" w:hAnsiTheme="majorHAnsi" w:cstheme="majorHAnsi"/>
          <w:b/>
          <w:bCs/>
        </w:rPr>
      </w:pPr>
      <w:r w:rsidRPr="00512A6D">
        <w:rPr>
          <w:rFonts w:asciiTheme="majorHAnsi" w:hAnsiTheme="majorHAnsi" w:cstheme="majorHAnsi"/>
          <w:b/>
          <w:bCs/>
        </w:rPr>
        <w:t>20. MEĐUNARODNI SAJAM OBRAZOVANJA „PUTOKAZI“</w:t>
      </w:r>
    </w:p>
    <w:p w14:paraId="152C2A0D" w14:textId="77777777" w:rsidR="00342028" w:rsidRPr="00512A6D" w:rsidRDefault="00342028" w:rsidP="00512A6D">
      <w:pPr>
        <w:spacing w:after="0" w:line="240" w:lineRule="auto"/>
        <w:jc w:val="center"/>
        <w:rPr>
          <w:rFonts w:asciiTheme="majorHAnsi" w:hAnsiTheme="majorHAnsi" w:cstheme="majorHAnsi"/>
          <w:b/>
          <w:bCs/>
        </w:rPr>
      </w:pPr>
    </w:p>
    <w:p w14:paraId="25142183" w14:textId="673807B6" w:rsidR="00512A6D" w:rsidRDefault="00876AAA" w:rsidP="00085EBD">
      <w:pPr>
        <w:spacing w:after="0" w:line="240" w:lineRule="auto"/>
        <w:ind w:firstLine="708"/>
        <w:jc w:val="both"/>
        <w:rPr>
          <w:rFonts w:ascii="Calibri Light" w:hAnsi="Calibri Light" w:cs="Calibri Light"/>
          <w:bCs/>
          <w:lang w:val="pl-PL"/>
        </w:rPr>
      </w:pPr>
      <w:r w:rsidRPr="00CD1BEF">
        <w:rPr>
          <w:rFonts w:ascii="Calibri Light" w:hAnsi="Calibri Light" w:cs="Calibri Light"/>
          <w:bCs/>
          <w:noProof/>
          <w:lang w:val="pl-PL"/>
        </w:rPr>
        <mc:AlternateContent>
          <mc:Choice Requires="wps">
            <w:drawing>
              <wp:anchor distT="45720" distB="45720" distL="114300" distR="114300" simplePos="0" relativeHeight="251671552" behindDoc="0" locked="0" layoutInCell="1" allowOverlap="1" wp14:anchorId="51434B53" wp14:editId="02C5BF8C">
                <wp:simplePos x="0" y="0"/>
                <wp:positionH relativeFrom="margin">
                  <wp:align>right</wp:align>
                </wp:positionH>
                <wp:positionV relativeFrom="paragraph">
                  <wp:posOffset>1241425</wp:posOffset>
                </wp:positionV>
                <wp:extent cx="6210300" cy="2933700"/>
                <wp:effectExtent l="0" t="0" r="19050" b="19050"/>
                <wp:wrapSquare wrapText="bothSides"/>
                <wp:docPr id="148736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33700"/>
                        </a:xfrm>
                        <a:prstGeom prst="rect">
                          <a:avLst/>
                        </a:prstGeom>
                        <a:solidFill>
                          <a:srgbClr val="FFFFFF"/>
                        </a:solidFill>
                        <a:ln w="9525">
                          <a:solidFill>
                            <a:srgbClr val="000000"/>
                          </a:solidFill>
                          <a:miter lim="800000"/>
                          <a:headEnd/>
                          <a:tailEnd/>
                        </a:ln>
                      </wps:spPr>
                      <wps:txbx>
                        <w:txbxContent>
                          <w:p w14:paraId="0FDAF5E4" w14:textId="5E17E97E" w:rsidR="00CD1BEF" w:rsidRDefault="00CD1BEF" w:rsidP="00CD1BEF">
                            <w:pPr>
                              <w:spacing w:after="0" w:line="240" w:lineRule="auto"/>
                              <w:ind w:left="708"/>
                              <w:jc w:val="center"/>
                              <w:rPr>
                                <w:rFonts w:asciiTheme="majorHAnsi" w:hAnsiTheme="majorHAnsi" w:cstheme="majorHAnsi"/>
                                <w:b/>
                                <w:bCs/>
                              </w:rPr>
                            </w:pPr>
                            <w:r w:rsidRPr="00CD1BEF">
                              <w:rPr>
                                <w:rFonts w:asciiTheme="majorHAnsi" w:hAnsiTheme="majorHAnsi" w:cstheme="majorHAnsi"/>
                                <w:b/>
                                <w:bCs/>
                              </w:rPr>
                              <w:t>REPUBLIČKO KALIGRAFSKO TAKMIČENJE SA MEĐUNARODNIM UČEŠĆEM</w:t>
                            </w:r>
                          </w:p>
                          <w:p w14:paraId="0BB2C835" w14:textId="48EE23B3" w:rsidR="00CD1BEF" w:rsidRDefault="00CD1BEF" w:rsidP="00CD1BEF">
                            <w:pPr>
                              <w:spacing w:after="0" w:line="240" w:lineRule="auto"/>
                              <w:ind w:left="708"/>
                              <w:jc w:val="center"/>
                              <w:rPr>
                                <w:rFonts w:asciiTheme="majorHAnsi" w:hAnsiTheme="majorHAnsi" w:cstheme="majorHAnsi"/>
                                <w:b/>
                                <w:bCs/>
                              </w:rPr>
                            </w:pPr>
                            <w:r w:rsidRPr="00CD1BEF">
                              <w:rPr>
                                <w:rFonts w:asciiTheme="majorHAnsi" w:hAnsiTheme="majorHAnsi" w:cstheme="majorHAnsi"/>
                                <w:b/>
                                <w:bCs/>
                              </w:rPr>
                              <w:t>„UMETNOST PISMA – KALIGRAFIJA“</w:t>
                            </w:r>
                          </w:p>
                          <w:p w14:paraId="6AD14631" w14:textId="77777777" w:rsidR="00CD1BEF" w:rsidRPr="00CD1BEF" w:rsidRDefault="00CD1BEF" w:rsidP="00CD1BEF">
                            <w:pPr>
                              <w:spacing w:after="0" w:line="240" w:lineRule="auto"/>
                              <w:jc w:val="both"/>
                              <w:rPr>
                                <w:rFonts w:asciiTheme="majorHAnsi" w:hAnsiTheme="majorHAnsi" w:cstheme="majorHAnsi"/>
                                <w:b/>
                                <w:bCs/>
                              </w:rPr>
                            </w:pPr>
                          </w:p>
                          <w:p w14:paraId="786FC691" w14:textId="77777777" w:rsidR="00CD1BEF" w:rsidRDefault="00CD1BEF" w:rsidP="00CD1BEF">
                            <w:pPr>
                              <w:spacing w:after="0" w:line="240" w:lineRule="auto"/>
                              <w:ind w:firstLine="708"/>
                              <w:jc w:val="both"/>
                              <w:rPr>
                                <w:rFonts w:asciiTheme="majorHAnsi" w:hAnsiTheme="majorHAnsi" w:cstheme="majorHAnsi"/>
                              </w:rPr>
                            </w:pPr>
                            <w:r w:rsidRPr="00CD1BEF">
                              <w:rPr>
                                <w:rFonts w:asciiTheme="majorHAnsi" w:hAnsiTheme="majorHAnsi" w:cstheme="majorHAnsi"/>
                              </w:rPr>
                              <w:t>U organizaciji Udruženja vojvođanskih učitelja, a uz podršku Ministarstva prosvete, u Hali „Master“, su dodeljene nagrade i diplome takmičarima koji su učestvovali na Republičkom kaligrafskom takmičenju sa međunarodnim učešćem „Umetnost pisma – Kaligrafija“</w:t>
                            </w:r>
                            <w:r>
                              <w:rPr>
                                <w:rFonts w:asciiTheme="majorHAnsi" w:hAnsiTheme="majorHAnsi" w:cstheme="majorHAnsi"/>
                              </w:rPr>
                              <w:t xml:space="preserve">. Organizovano je za </w:t>
                            </w:r>
                            <w:r w:rsidRPr="00CD1BEF">
                              <w:rPr>
                                <w:rFonts w:asciiTheme="majorHAnsi" w:hAnsiTheme="majorHAnsi" w:cstheme="majorHAnsi"/>
                              </w:rPr>
                              <w:t xml:space="preserve"> učenik</w:t>
                            </w:r>
                            <w:r>
                              <w:rPr>
                                <w:rFonts w:asciiTheme="majorHAnsi" w:hAnsiTheme="majorHAnsi" w:cstheme="majorHAnsi"/>
                              </w:rPr>
                              <w:t>e</w:t>
                            </w:r>
                            <w:r w:rsidRPr="00CD1BEF">
                              <w:rPr>
                                <w:rFonts w:asciiTheme="majorHAnsi" w:hAnsiTheme="majorHAnsi" w:cstheme="majorHAnsi"/>
                              </w:rPr>
                              <w:t xml:space="preserve"> i nastavnik</w:t>
                            </w:r>
                            <w:r>
                              <w:rPr>
                                <w:rFonts w:asciiTheme="majorHAnsi" w:hAnsiTheme="majorHAnsi" w:cstheme="majorHAnsi"/>
                              </w:rPr>
                              <w:t>e</w:t>
                            </w:r>
                            <w:r w:rsidRPr="00CD1BEF">
                              <w:rPr>
                                <w:rFonts w:asciiTheme="majorHAnsi" w:hAnsiTheme="majorHAnsi" w:cstheme="majorHAnsi"/>
                              </w:rPr>
                              <w:t xml:space="preserve"> Republike Srbije, regiona i dijaspore u okviru Kalendara smotri i takmičenja novembar 2025. / mart 2026. godine</w:t>
                            </w:r>
                            <w:r>
                              <w:rPr>
                                <w:rFonts w:asciiTheme="majorHAnsi" w:hAnsiTheme="majorHAnsi" w:cstheme="majorHAnsi"/>
                              </w:rPr>
                              <w:t xml:space="preserve">. Pristiglo je </w:t>
                            </w:r>
                            <w:r w:rsidRPr="00CD1BEF">
                              <w:rPr>
                                <w:rFonts w:asciiTheme="majorHAnsi" w:hAnsiTheme="majorHAnsi" w:cstheme="majorHAnsi"/>
                              </w:rPr>
                              <w:t>ukupno 770 radova</w:t>
                            </w:r>
                            <w:r>
                              <w:rPr>
                                <w:rFonts w:asciiTheme="majorHAnsi" w:hAnsiTheme="majorHAnsi" w:cstheme="majorHAnsi"/>
                              </w:rPr>
                              <w:t xml:space="preserve">, a </w:t>
                            </w:r>
                            <w:r w:rsidRPr="00CD1BEF">
                              <w:rPr>
                                <w:rFonts w:asciiTheme="majorHAnsi" w:hAnsiTheme="majorHAnsi" w:cstheme="majorHAnsi"/>
                              </w:rPr>
                              <w:t>Stručni žiri</w:t>
                            </w:r>
                            <w:r>
                              <w:rPr>
                                <w:rFonts w:asciiTheme="majorHAnsi" w:hAnsiTheme="majorHAnsi" w:cstheme="majorHAnsi"/>
                              </w:rPr>
                              <w:t xml:space="preserve">je </w:t>
                            </w:r>
                            <w:r w:rsidRPr="00CD1BEF">
                              <w:rPr>
                                <w:rFonts w:asciiTheme="majorHAnsi" w:hAnsiTheme="majorHAnsi" w:cstheme="majorHAnsi"/>
                              </w:rPr>
                              <w:t xml:space="preserve">imao zahtevan zadatak da izdvoji najbolje. </w:t>
                            </w:r>
                          </w:p>
                          <w:p w14:paraId="64B756C5" w14:textId="09AEFE31" w:rsidR="00CD1BEF" w:rsidRPr="00CD1BEF" w:rsidRDefault="00CD1BEF" w:rsidP="00CD1BEF">
                            <w:pPr>
                              <w:spacing w:after="0" w:line="240" w:lineRule="auto"/>
                              <w:ind w:firstLine="708"/>
                              <w:jc w:val="both"/>
                              <w:rPr>
                                <w:rFonts w:asciiTheme="majorHAnsi" w:hAnsiTheme="majorHAnsi" w:cstheme="majorHAnsi"/>
                              </w:rPr>
                            </w:pPr>
                            <w:r w:rsidRPr="00CD1BEF">
                              <w:rPr>
                                <w:rFonts w:asciiTheme="majorHAnsi" w:hAnsiTheme="majorHAnsi" w:cstheme="majorHAnsi"/>
                              </w:rPr>
                              <w:t xml:space="preserve">U kategoriji srednjih škola prvo mesto osvojila je Jani Dragaš, učenica Gimnazije „Žarko Zrenjanin“ iz Vrbasa. </w:t>
                            </w:r>
                            <w:r w:rsidR="00F243F1">
                              <w:rPr>
                                <w:rFonts w:asciiTheme="majorHAnsi" w:hAnsiTheme="majorHAnsi" w:cstheme="majorHAnsi"/>
                              </w:rPr>
                              <w:t>Po rečima organizatora</w:t>
                            </w:r>
                            <w:r w:rsidRPr="00CD1BEF">
                              <w:rPr>
                                <w:rFonts w:asciiTheme="majorHAnsi" w:hAnsiTheme="majorHAnsi" w:cstheme="majorHAnsi"/>
                              </w:rPr>
                              <w:t xml:space="preserve"> interesovanje za takmičenje </w:t>
                            </w:r>
                            <w:r w:rsidR="00F243F1">
                              <w:rPr>
                                <w:rFonts w:asciiTheme="majorHAnsi" w:hAnsiTheme="majorHAnsi" w:cstheme="majorHAnsi"/>
                              </w:rPr>
                              <w:t xml:space="preserve">je </w:t>
                            </w:r>
                            <w:r w:rsidRPr="00CD1BEF">
                              <w:rPr>
                                <w:rFonts w:asciiTheme="majorHAnsi" w:hAnsiTheme="majorHAnsi" w:cstheme="majorHAnsi"/>
                              </w:rPr>
                              <w:t>nadmašilo očekivanja</w:t>
                            </w:r>
                            <w:r w:rsidR="00F243F1">
                              <w:rPr>
                                <w:rFonts w:asciiTheme="majorHAnsi" w:hAnsiTheme="majorHAnsi" w:cstheme="majorHAnsi"/>
                              </w:rPr>
                              <w:t>. Veliki je zn</w:t>
                            </w:r>
                            <w:r w:rsidRPr="00CD1BEF">
                              <w:rPr>
                                <w:rFonts w:asciiTheme="majorHAnsi" w:hAnsiTheme="majorHAnsi" w:cstheme="majorHAnsi"/>
                              </w:rPr>
                              <w:t xml:space="preserve">ačaj ovakvih manifestacija u očuvanju kulture lepog pisanja u digitalnom dobu. </w:t>
                            </w:r>
                            <w:r w:rsidR="00F243F1">
                              <w:rPr>
                                <w:rFonts w:asciiTheme="majorHAnsi" w:hAnsiTheme="majorHAnsi" w:cstheme="majorHAnsi"/>
                              </w:rPr>
                              <w:t>Ukazano je na to</w:t>
                            </w:r>
                            <w:r w:rsidRPr="00CD1BEF">
                              <w:rPr>
                                <w:rFonts w:asciiTheme="majorHAnsi" w:hAnsiTheme="majorHAnsi" w:cstheme="majorHAnsi"/>
                              </w:rPr>
                              <w:t xml:space="preserve"> da takmičenje doprinosi negovanju ćirilice, razvoju preciznosti i strpljenja kod učenika, kao i praćenju njihovih umetničkih sposobnosti u različitim uzrastima</w:t>
                            </w:r>
                            <w:r w:rsidR="00F243F1">
                              <w:rPr>
                                <w:rFonts w:asciiTheme="majorHAnsi" w:hAnsiTheme="majorHAnsi" w:cstheme="majorHAnsi"/>
                              </w:rPr>
                              <w:t xml:space="preserve">. </w:t>
                            </w:r>
                            <w:r w:rsidRPr="00CD1BEF">
                              <w:rPr>
                                <w:rFonts w:asciiTheme="majorHAnsi" w:hAnsiTheme="majorHAnsi" w:cstheme="majorHAnsi"/>
                              </w:rPr>
                              <w:t xml:space="preserve">Kaligrafija, kao umetnost lepog pisanja, podrazumeva više od same tehnike oblikovanja slova - zahteva preciznost, posvećenost i izražen estetski osećaj, što je, prema oceni žirija, pobednički rad u potpunosti demonstrirao. Podršku </w:t>
                            </w:r>
                            <w:r w:rsidR="00F243F1">
                              <w:rPr>
                                <w:rFonts w:asciiTheme="majorHAnsi" w:hAnsiTheme="majorHAnsi" w:cstheme="majorHAnsi"/>
                              </w:rPr>
                              <w:t xml:space="preserve">takmičenju su </w:t>
                            </w:r>
                            <w:r w:rsidRPr="00CD1BEF">
                              <w:rPr>
                                <w:rFonts w:asciiTheme="majorHAnsi" w:hAnsiTheme="majorHAnsi" w:cstheme="majorHAnsi"/>
                              </w:rPr>
                              <w:t>pružili Novosadski sajam i Izdavačka kuća „Klett“.</w:t>
                            </w:r>
                          </w:p>
                          <w:p w14:paraId="3E83C540" w14:textId="600C5A22" w:rsidR="00CD1BEF" w:rsidRDefault="00F243F1" w:rsidP="00F243F1">
                            <w:pPr>
                              <w:ind w:firstLine="708"/>
                            </w:pPr>
                            <w:r w:rsidRPr="00CD1BEF">
                              <w:rPr>
                                <w:rFonts w:asciiTheme="majorHAnsi" w:hAnsiTheme="majorHAnsi" w:cstheme="majorHAnsi"/>
                              </w:rPr>
                              <w:t xml:space="preserve">Naredna </w:t>
                            </w:r>
                            <w:r>
                              <w:rPr>
                                <w:rFonts w:asciiTheme="majorHAnsi" w:hAnsiTheme="majorHAnsi" w:cstheme="majorHAnsi"/>
                              </w:rPr>
                              <w:t>nadmetanja</w:t>
                            </w:r>
                            <w:r w:rsidRPr="00CD1BEF">
                              <w:rPr>
                                <w:rFonts w:asciiTheme="majorHAnsi" w:hAnsiTheme="majorHAnsi" w:cstheme="majorHAnsi"/>
                              </w:rPr>
                              <w:t xml:space="preserve"> biće održana shodno kalendarskom rasporedu.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4B53" id="_x0000_s1030" type="#_x0000_t202" style="position:absolute;left:0;text-align:left;margin-left:437.8pt;margin-top:97.75pt;width:489pt;height:23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0NEwIAACc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">
                <v:textbox>
                  <w:txbxContent>
                    <w:p w14:paraId="0FDAF5E4" w14:textId="5E17E97E" w:rsidR="00CD1BEF" w:rsidRDefault="00CD1BEF" w:rsidP="00CD1BEF">
                      <w:pPr>
                        <w:spacing w:after="0" w:line="240" w:lineRule="auto"/>
                        <w:ind w:left="708"/>
                        <w:jc w:val="center"/>
                        <w:rPr>
                          <w:rFonts w:asciiTheme="majorHAnsi" w:hAnsiTheme="majorHAnsi" w:cstheme="majorHAnsi"/>
                          <w:b/>
                          <w:bCs/>
                        </w:rPr>
                      </w:pPr>
                      <w:r w:rsidRPr="00CD1BEF">
                        <w:rPr>
                          <w:rFonts w:asciiTheme="majorHAnsi" w:hAnsiTheme="majorHAnsi" w:cstheme="majorHAnsi"/>
                          <w:b/>
                          <w:bCs/>
                        </w:rPr>
                        <w:t>REPUBLIČKO KALIGRAFSKO TAKMIČENJE SA MEĐUNARODNIM UČEŠĆEM</w:t>
                      </w:r>
                    </w:p>
                    <w:p w14:paraId="0BB2C835" w14:textId="48EE23B3" w:rsidR="00CD1BEF" w:rsidRDefault="00CD1BEF" w:rsidP="00CD1BEF">
                      <w:pPr>
                        <w:spacing w:after="0" w:line="240" w:lineRule="auto"/>
                        <w:ind w:left="708"/>
                        <w:jc w:val="center"/>
                        <w:rPr>
                          <w:rFonts w:asciiTheme="majorHAnsi" w:hAnsiTheme="majorHAnsi" w:cstheme="majorHAnsi"/>
                          <w:b/>
                          <w:bCs/>
                        </w:rPr>
                      </w:pPr>
                      <w:r w:rsidRPr="00CD1BEF">
                        <w:rPr>
                          <w:rFonts w:asciiTheme="majorHAnsi" w:hAnsiTheme="majorHAnsi" w:cstheme="majorHAnsi"/>
                          <w:b/>
                          <w:bCs/>
                        </w:rPr>
                        <w:t>„UMETNOST PISMA – KALIGRAFIJA“</w:t>
                      </w:r>
                    </w:p>
                    <w:p w14:paraId="6AD14631" w14:textId="77777777" w:rsidR="00CD1BEF" w:rsidRPr="00CD1BEF" w:rsidRDefault="00CD1BEF" w:rsidP="00CD1BEF">
                      <w:pPr>
                        <w:spacing w:after="0" w:line="240" w:lineRule="auto"/>
                        <w:jc w:val="both"/>
                        <w:rPr>
                          <w:rFonts w:asciiTheme="majorHAnsi" w:hAnsiTheme="majorHAnsi" w:cstheme="majorHAnsi"/>
                          <w:b/>
                          <w:bCs/>
                        </w:rPr>
                      </w:pPr>
                    </w:p>
                    <w:p w14:paraId="786FC691" w14:textId="77777777" w:rsidR="00CD1BEF" w:rsidRDefault="00CD1BEF" w:rsidP="00CD1BEF">
                      <w:pPr>
                        <w:spacing w:after="0" w:line="240" w:lineRule="auto"/>
                        <w:ind w:firstLine="708"/>
                        <w:jc w:val="both"/>
                        <w:rPr>
                          <w:rFonts w:asciiTheme="majorHAnsi" w:hAnsiTheme="majorHAnsi" w:cstheme="majorHAnsi"/>
                        </w:rPr>
                      </w:pPr>
                      <w:r w:rsidRPr="00CD1BEF">
                        <w:rPr>
                          <w:rFonts w:asciiTheme="majorHAnsi" w:hAnsiTheme="majorHAnsi" w:cstheme="majorHAnsi"/>
                        </w:rPr>
                        <w:t>U organizaciji Udruženja vojvođanskih učitelja, a uz podršku Ministarstva prosvete, u Hali „Master“, su dodeljene nagrade i diplome takmičarima koji su učestvovali na Republičkom kaligrafskom takmičenju sa međunarodnim učešćem „Umetnost pisma – Kaligrafija“</w:t>
                      </w:r>
                      <w:r>
                        <w:rPr>
                          <w:rFonts w:asciiTheme="majorHAnsi" w:hAnsiTheme="majorHAnsi" w:cstheme="majorHAnsi"/>
                        </w:rPr>
                        <w:t xml:space="preserve">. Organizovano je za </w:t>
                      </w:r>
                      <w:r w:rsidRPr="00CD1BEF">
                        <w:rPr>
                          <w:rFonts w:asciiTheme="majorHAnsi" w:hAnsiTheme="majorHAnsi" w:cstheme="majorHAnsi"/>
                        </w:rPr>
                        <w:t xml:space="preserve"> učenik</w:t>
                      </w:r>
                      <w:r>
                        <w:rPr>
                          <w:rFonts w:asciiTheme="majorHAnsi" w:hAnsiTheme="majorHAnsi" w:cstheme="majorHAnsi"/>
                        </w:rPr>
                        <w:t>e</w:t>
                      </w:r>
                      <w:r w:rsidRPr="00CD1BEF">
                        <w:rPr>
                          <w:rFonts w:asciiTheme="majorHAnsi" w:hAnsiTheme="majorHAnsi" w:cstheme="majorHAnsi"/>
                        </w:rPr>
                        <w:t xml:space="preserve"> i nastavnik</w:t>
                      </w:r>
                      <w:r>
                        <w:rPr>
                          <w:rFonts w:asciiTheme="majorHAnsi" w:hAnsiTheme="majorHAnsi" w:cstheme="majorHAnsi"/>
                        </w:rPr>
                        <w:t>e</w:t>
                      </w:r>
                      <w:r w:rsidRPr="00CD1BEF">
                        <w:rPr>
                          <w:rFonts w:asciiTheme="majorHAnsi" w:hAnsiTheme="majorHAnsi" w:cstheme="majorHAnsi"/>
                        </w:rPr>
                        <w:t xml:space="preserve"> Republike Srbije, regiona i dijaspore u okviru Kalendara smotri i takmičenja novembar 2025. / mart 2026. godine</w:t>
                      </w:r>
                      <w:r>
                        <w:rPr>
                          <w:rFonts w:asciiTheme="majorHAnsi" w:hAnsiTheme="majorHAnsi" w:cstheme="majorHAnsi"/>
                        </w:rPr>
                        <w:t xml:space="preserve">. Pristiglo je </w:t>
                      </w:r>
                      <w:r w:rsidRPr="00CD1BEF">
                        <w:rPr>
                          <w:rFonts w:asciiTheme="majorHAnsi" w:hAnsiTheme="majorHAnsi" w:cstheme="majorHAnsi"/>
                        </w:rPr>
                        <w:t>ukupno 770 radova</w:t>
                      </w:r>
                      <w:r>
                        <w:rPr>
                          <w:rFonts w:asciiTheme="majorHAnsi" w:hAnsiTheme="majorHAnsi" w:cstheme="majorHAnsi"/>
                        </w:rPr>
                        <w:t xml:space="preserve">, a </w:t>
                      </w:r>
                      <w:r w:rsidRPr="00CD1BEF">
                        <w:rPr>
                          <w:rFonts w:asciiTheme="majorHAnsi" w:hAnsiTheme="majorHAnsi" w:cstheme="majorHAnsi"/>
                        </w:rPr>
                        <w:t>Stručni žiri</w:t>
                      </w:r>
                      <w:r>
                        <w:rPr>
                          <w:rFonts w:asciiTheme="majorHAnsi" w:hAnsiTheme="majorHAnsi" w:cstheme="majorHAnsi"/>
                        </w:rPr>
                        <w:t xml:space="preserve">je </w:t>
                      </w:r>
                      <w:r w:rsidRPr="00CD1BEF">
                        <w:rPr>
                          <w:rFonts w:asciiTheme="majorHAnsi" w:hAnsiTheme="majorHAnsi" w:cstheme="majorHAnsi"/>
                        </w:rPr>
                        <w:t xml:space="preserve">imao zahtevan zadatak da izdvoji najbolje. </w:t>
                      </w:r>
                    </w:p>
                    <w:p w14:paraId="64B756C5" w14:textId="09AEFE31" w:rsidR="00CD1BEF" w:rsidRPr="00CD1BEF" w:rsidRDefault="00CD1BEF" w:rsidP="00CD1BEF">
                      <w:pPr>
                        <w:spacing w:after="0" w:line="240" w:lineRule="auto"/>
                        <w:ind w:firstLine="708"/>
                        <w:jc w:val="both"/>
                        <w:rPr>
                          <w:rFonts w:asciiTheme="majorHAnsi" w:hAnsiTheme="majorHAnsi" w:cstheme="majorHAnsi"/>
                        </w:rPr>
                      </w:pPr>
                      <w:r w:rsidRPr="00CD1BEF">
                        <w:rPr>
                          <w:rFonts w:asciiTheme="majorHAnsi" w:hAnsiTheme="majorHAnsi" w:cstheme="majorHAnsi"/>
                        </w:rPr>
                        <w:t xml:space="preserve">U kategoriji srednjih škola prvo mesto osvojila je Jani Dragaš, učenica Gimnazije „Žarko Zrenjanin“ iz Vrbasa. </w:t>
                      </w:r>
                      <w:r w:rsidR="00F243F1">
                        <w:rPr>
                          <w:rFonts w:asciiTheme="majorHAnsi" w:hAnsiTheme="majorHAnsi" w:cstheme="majorHAnsi"/>
                        </w:rPr>
                        <w:t>Po rečima organizatora</w:t>
                      </w:r>
                      <w:r w:rsidRPr="00CD1BEF">
                        <w:rPr>
                          <w:rFonts w:asciiTheme="majorHAnsi" w:hAnsiTheme="majorHAnsi" w:cstheme="majorHAnsi"/>
                        </w:rPr>
                        <w:t xml:space="preserve"> interesovanje za takmičenje </w:t>
                      </w:r>
                      <w:r w:rsidR="00F243F1">
                        <w:rPr>
                          <w:rFonts w:asciiTheme="majorHAnsi" w:hAnsiTheme="majorHAnsi" w:cstheme="majorHAnsi"/>
                        </w:rPr>
                        <w:t xml:space="preserve">je </w:t>
                      </w:r>
                      <w:r w:rsidRPr="00CD1BEF">
                        <w:rPr>
                          <w:rFonts w:asciiTheme="majorHAnsi" w:hAnsiTheme="majorHAnsi" w:cstheme="majorHAnsi"/>
                        </w:rPr>
                        <w:t>nadmašilo očekivanja</w:t>
                      </w:r>
                      <w:r w:rsidR="00F243F1">
                        <w:rPr>
                          <w:rFonts w:asciiTheme="majorHAnsi" w:hAnsiTheme="majorHAnsi" w:cstheme="majorHAnsi"/>
                        </w:rPr>
                        <w:t>. Veliki je zn</w:t>
                      </w:r>
                      <w:r w:rsidRPr="00CD1BEF">
                        <w:rPr>
                          <w:rFonts w:asciiTheme="majorHAnsi" w:hAnsiTheme="majorHAnsi" w:cstheme="majorHAnsi"/>
                        </w:rPr>
                        <w:t xml:space="preserve">ačaj ovakvih manifestacija u očuvanju kulture lepog pisanja u digitalnom dobu. </w:t>
                      </w:r>
                      <w:r w:rsidR="00F243F1">
                        <w:rPr>
                          <w:rFonts w:asciiTheme="majorHAnsi" w:hAnsiTheme="majorHAnsi" w:cstheme="majorHAnsi"/>
                        </w:rPr>
                        <w:t>Ukazano je na to</w:t>
                      </w:r>
                      <w:r w:rsidRPr="00CD1BEF">
                        <w:rPr>
                          <w:rFonts w:asciiTheme="majorHAnsi" w:hAnsiTheme="majorHAnsi" w:cstheme="majorHAnsi"/>
                        </w:rPr>
                        <w:t xml:space="preserve"> da takmičenje doprinosi negovanju ćirilice, razvoju preciznosti i strpljenja kod učenika, kao i praćenju njihovih umetničkih sposobnosti u različitim uzrastima</w:t>
                      </w:r>
                      <w:r w:rsidR="00F243F1">
                        <w:rPr>
                          <w:rFonts w:asciiTheme="majorHAnsi" w:hAnsiTheme="majorHAnsi" w:cstheme="majorHAnsi"/>
                        </w:rPr>
                        <w:t xml:space="preserve">. </w:t>
                      </w:r>
                      <w:r w:rsidRPr="00CD1BEF">
                        <w:rPr>
                          <w:rFonts w:asciiTheme="majorHAnsi" w:hAnsiTheme="majorHAnsi" w:cstheme="majorHAnsi"/>
                        </w:rPr>
                        <w:t xml:space="preserve">Kaligrafija, kao umetnost lepog pisanja, podrazumeva više od same tehnike oblikovanja slova - zahteva preciznost, posvećenost i izražen estetski osećaj, što je, prema oceni žirija, pobednički rad u potpunosti demonstrirao. Podršku </w:t>
                      </w:r>
                      <w:r w:rsidR="00F243F1">
                        <w:rPr>
                          <w:rFonts w:asciiTheme="majorHAnsi" w:hAnsiTheme="majorHAnsi" w:cstheme="majorHAnsi"/>
                        </w:rPr>
                        <w:t xml:space="preserve">takmičenju su </w:t>
                      </w:r>
                      <w:r w:rsidRPr="00CD1BEF">
                        <w:rPr>
                          <w:rFonts w:asciiTheme="majorHAnsi" w:hAnsiTheme="majorHAnsi" w:cstheme="majorHAnsi"/>
                        </w:rPr>
                        <w:t>pružili Novosadski sajam i Izdavačka kuća „Klett“.</w:t>
                      </w:r>
                    </w:p>
                    <w:p w14:paraId="3E83C540" w14:textId="600C5A22" w:rsidR="00CD1BEF" w:rsidRDefault="00F243F1" w:rsidP="00F243F1">
                      <w:pPr>
                        <w:ind w:firstLine="708"/>
                      </w:pPr>
                      <w:r w:rsidRPr="00CD1BEF">
                        <w:rPr>
                          <w:rFonts w:asciiTheme="majorHAnsi" w:hAnsiTheme="majorHAnsi" w:cstheme="majorHAnsi"/>
                        </w:rPr>
                        <w:t xml:space="preserve">Naredna </w:t>
                      </w:r>
                      <w:r>
                        <w:rPr>
                          <w:rFonts w:asciiTheme="majorHAnsi" w:hAnsiTheme="majorHAnsi" w:cstheme="majorHAnsi"/>
                        </w:rPr>
                        <w:t>nadmetanja</w:t>
                      </w:r>
                      <w:r w:rsidRPr="00CD1BEF">
                        <w:rPr>
                          <w:rFonts w:asciiTheme="majorHAnsi" w:hAnsiTheme="majorHAnsi" w:cstheme="majorHAnsi"/>
                        </w:rPr>
                        <w:t xml:space="preserve"> biće održana shodno kalendarskom rasporedu.</w:t>
                      </w:r>
                    </w:p>
                  </w:txbxContent>
                </v:textbox>
                <w10:wrap type="square" anchorx="margin"/>
              </v:shape>
            </w:pict>
          </mc:Fallback>
        </mc:AlternateContent>
      </w:r>
      <w:r w:rsidR="005B22B2">
        <w:rPr>
          <w:rFonts w:asciiTheme="majorHAnsi" w:hAnsiTheme="majorHAnsi" w:cstheme="majorHAnsi"/>
        </w:rPr>
        <w:t>Jubilarni</w:t>
      </w:r>
      <w:r w:rsidR="00512A6D">
        <w:rPr>
          <w:rFonts w:asciiTheme="majorHAnsi" w:hAnsiTheme="majorHAnsi" w:cstheme="majorHAnsi"/>
        </w:rPr>
        <w:t>,</w:t>
      </w:r>
      <w:r w:rsidR="005B22B2">
        <w:rPr>
          <w:rFonts w:asciiTheme="majorHAnsi" w:hAnsiTheme="majorHAnsi" w:cstheme="majorHAnsi"/>
        </w:rPr>
        <w:t xml:space="preserve"> 20. međunarodni sajam obrazovanja „Putokazi“</w:t>
      </w:r>
      <w:r w:rsidR="001A4F1F">
        <w:rPr>
          <w:rFonts w:asciiTheme="majorHAnsi" w:hAnsiTheme="majorHAnsi" w:cstheme="majorHAnsi"/>
        </w:rPr>
        <w:t xml:space="preserve"> je okupio oko 50 izlagača – visokoobrazovnih državnih i privatnih ustanova, državnih i privatnih srednjih škola,</w:t>
      </w:r>
      <w:r w:rsidR="001A4F1F" w:rsidRPr="001A4F1F">
        <w:rPr>
          <w:rFonts w:asciiTheme="majorHAnsi" w:hAnsiTheme="majorHAnsi" w:cstheme="majorHAnsi"/>
        </w:rPr>
        <w:t xml:space="preserve"> ustanova visokog i višeg obrazovanja, privatnih i državnih univerziteta, kao i resornih republičkih i pokrajinskih institucija</w:t>
      </w:r>
      <w:r w:rsidR="001A4F1F">
        <w:rPr>
          <w:rFonts w:asciiTheme="majorHAnsi" w:hAnsiTheme="majorHAnsi" w:cstheme="majorHAnsi"/>
        </w:rPr>
        <w:t>. Među njima su bili i univerziteti iz Slovačke i Hrvatske. Predstavljeno je</w:t>
      </w:r>
      <w:r w:rsidR="001A4F1F" w:rsidRPr="001A4F1F">
        <w:rPr>
          <w:rFonts w:asciiTheme="majorHAnsi" w:hAnsiTheme="majorHAnsi" w:cstheme="majorHAnsi"/>
        </w:rPr>
        <w:t xml:space="preserve"> nekoliko stotina obrazovnih profila</w:t>
      </w:r>
      <w:r w:rsidR="001A4F1F">
        <w:rPr>
          <w:rFonts w:asciiTheme="majorHAnsi" w:hAnsiTheme="majorHAnsi" w:cstheme="majorHAnsi"/>
        </w:rPr>
        <w:t>.</w:t>
      </w:r>
      <w:r w:rsidR="00AF43EB" w:rsidRPr="00BE36D2">
        <w:rPr>
          <w:rFonts w:ascii="Calibri Light" w:hAnsi="Calibri Light" w:cs="Calibri Light"/>
          <w:bCs/>
          <w:lang w:val="pl-PL"/>
        </w:rPr>
        <w:t>d Novi Sad i Gradska uprava za obrazovanje su omogućili nastup vojvođanskih srednjih</w:t>
      </w:r>
      <w:r w:rsidR="00AF43EB">
        <w:rPr>
          <w:rFonts w:ascii="Calibri Light" w:hAnsi="Calibri Light" w:cs="Calibri Light"/>
          <w:bCs/>
          <w:lang w:val="pl-PL"/>
        </w:rPr>
        <w:t xml:space="preserve"> </w:t>
      </w:r>
      <w:r w:rsidR="00AF43EB" w:rsidRPr="00BE36D2">
        <w:rPr>
          <w:rFonts w:ascii="Calibri Light" w:hAnsi="Calibri Light" w:cs="Calibri Light"/>
          <w:bCs/>
          <w:lang w:val="pl-PL"/>
        </w:rPr>
        <w:t xml:space="preserve">škola. Podrška </w:t>
      </w:r>
      <w:r w:rsidR="00AF43EB">
        <w:rPr>
          <w:rFonts w:ascii="Calibri Light" w:hAnsi="Calibri Light" w:cs="Calibri Light"/>
          <w:bCs/>
          <w:lang w:val="pl-PL"/>
        </w:rPr>
        <w:t xml:space="preserve">ovoj priredbi je bila i </w:t>
      </w:r>
      <w:r w:rsidR="00AF43EB" w:rsidRPr="00BE36D2">
        <w:rPr>
          <w:rFonts w:ascii="Calibri Light" w:hAnsi="Calibri Light" w:cs="Calibri Light"/>
          <w:bCs/>
          <w:lang w:val="pl-PL"/>
        </w:rPr>
        <w:t>Pokrajinska vlada sa Pokrajinskim sekretarijatom za obrazovanje, propise, upravu i nacionalne manjine</w:t>
      </w:r>
      <w:r w:rsidR="00AF43EB">
        <w:rPr>
          <w:rFonts w:ascii="Calibri Light" w:hAnsi="Calibri Light" w:cs="Calibri Light"/>
          <w:bCs/>
          <w:lang w:val="pl-PL"/>
        </w:rPr>
        <w:t>-</w:t>
      </w:r>
      <w:r w:rsidR="00AF43EB" w:rsidRPr="00BE36D2">
        <w:rPr>
          <w:rFonts w:ascii="Calibri Light" w:hAnsi="Calibri Light" w:cs="Calibri Light"/>
          <w:bCs/>
          <w:lang w:val="pl-PL"/>
        </w:rPr>
        <w:t>nacionalne zajednice koji je i ove godine obezbedio sredstva za organizovan dolazak učenika iz cele Vojvodine.</w:t>
      </w:r>
    </w:p>
    <w:p w14:paraId="299A2603" w14:textId="2FF5B7D8" w:rsidR="005B22B2" w:rsidRPr="00512A6D" w:rsidRDefault="00512A6D" w:rsidP="00342028">
      <w:pPr>
        <w:spacing w:after="0" w:line="240" w:lineRule="auto"/>
        <w:ind w:firstLine="708"/>
        <w:rPr>
          <w:rFonts w:asciiTheme="majorHAnsi" w:hAnsiTheme="majorHAnsi" w:cstheme="majorHAnsi"/>
          <w:b/>
          <w:bCs/>
        </w:rPr>
      </w:pPr>
      <w:r w:rsidRPr="00512A6D">
        <w:rPr>
          <w:rFonts w:asciiTheme="majorHAnsi" w:hAnsiTheme="majorHAnsi" w:cstheme="majorHAnsi"/>
          <w:b/>
          <w:bCs/>
        </w:rPr>
        <w:t>SAJAM GEJMINGA – 2. NS GAMES&amp;TECH WEEK</w:t>
      </w:r>
      <w:r w:rsidR="00DE3327">
        <w:rPr>
          <w:rFonts w:asciiTheme="majorHAnsi" w:hAnsiTheme="majorHAnsi" w:cstheme="majorHAnsi"/>
          <w:b/>
          <w:bCs/>
        </w:rPr>
        <w:t xml:space="preserve"> (By AXE &amp; Games.</w:t>
      </w:r>
      <w:r w:rsidR="00787273">
        <w:rPr>
          <w:rFonts w:asciiTheme="majorHAnsi" w:hAnsiTheme="majorHAnsi" w:cstheme="majorHAnsi"/>
          <w:b/>
          <w:bCs/>
        </w:rPr>
        <w:t>C</w:t>
      </w:r>
      <w:r w:rsidR="00DE3327">
        <w:rPr>
          <w:rFonts w:asciiTheme="majorHAnsi" w:hAnsiTheme="majorHAnsi" w:cstheme="majorHAnsi"/>
          <w:b/>
          <w:bCs/>
        </w:rPr>
        <w:t>on)</w:t>
      </w:r>
    </w:p>
    <w:p w14:paraId="1416B3EC" w14:textId="77777777" w:rsidR="00DE3327" w:rsidRDefault="00DE3327" w:rsidP="00DE3327">
      <w:pPr>
        <w:spacing w:after="0" w:line="240" w:lineRule="auto"/>
        <w:jc w:val="both"/>
        <w:rPr>
          <w:rFonts w:asciiTheme="majorHAnsi" w:hAnsiTheme="majorHAnsi" w:cstheme="majorHAnsi"/>
        </w:rPr>
      </w:pPr>
    </w:p>
    <w:p w14:paraId="3A25F705" w14:textId="742462DE" w:rsidR="00DE3327" w:rsidRPr="00DE3327" w:rsidRDefault="00DE3327" w:rsidP="00DE3327">
      <w:pPr>
        <w:spacing w:after="0" w:line="240" w:lineRule="auto"/>
        <w:ind w:firstLine="708"/>
        <w:jc w:val="both"/>
        <w:rPr>
          <w:rFonts w:asciiTheme="majorHAnsi" w:hAnsiTheme="majorHAnsi" w:cstheme="majorHAnsi"/>
        </w:rPr>
      </w:pPr>
      <w:r w:rsidRPr="00DE3327">
        <w:rPr>
          <w:rFonts w:asciiTheme="majorHAnsi" w:hAnsiTheme="majorHAnsi" w:cstheme="majorHAnsi"/>
        </w:rPr>
        <w:t>Poseban fokus ovogodišnjeg Sajma gejminga bio je na razvoju video-igara, koji podrazumeva širok spektar znanja – od programiranja do audio i video produkcije. Posetioci su imali priliku da se upoznaju sa najnovijim hardverskim i softverskim rešenjima</w:t>
      </w:r>
      <w:r>
        <w:rPr>
          <w:rFonts w:asciiTheme="majorHAnsi" w:hAnsiTheme="majorHAnsi" w:cstheme="majorHAnsi"/>
        </w:rPr>
        <w:t xml:space="preserve"> </w:t>
      </w:r>
      <w:r w:rsidRPr="00DE3327">
        <w:rPr>
          <w:rFonts w:asciiTheme="majorHAnsi" w:hAnsiTheme="majorHAnsi" w:cstheme="majorHAnsi"/>
        </w:rPr>
        <w:t xml:space="preserve">kao i sa radovima nezavisnih studija u okviru „Indie cornera“. Dodatni sadržaj obuhvatio je </w:t>
      </w:r>
      <w:r w:rsidRPr="00DE3327">
        <w:rPr>
          <w:rFonts w:asciiTheme="majorHAnsi" w:hAnsiTheme="majorHAnsi" w:cstheme="majorHAnsi"/>
          <w:i/>
          <w:iCs/>
        </w:rPr>
        <w:t>cosplay</w:t>
      </w:r>
      <w:r w:rsidRPr="00DE3327">
        <w:rPr>
          <w:rFonts w:asciiTheme="majorHAnsi" w:hAnsiTheme="majorHAnsi" w:cstheme="majorHAnsi"/>
        </w:rPr>
        <w:t xml:space="preserve"> nastupe i prezentacije brojnih brendova.</w:t>
      </w:r>
      <w:r>
        <w:rPr>
          <w:rFonts w:asciiTheme="majorHAnsi" w:hAnsiTheme="majorHAnsi" w:cstheme="majorHAnsi"/>
        </w:rPr>
        <w:t xml:space="preserve"> </w:t>
      </w:r>
      <w:r w:rsidRPr="00DE3327">
        <w:rPr>
          <w:rFonts w:asciiTheme="majorHAnsi" w:hAnsiTheme="majorHAnsi" w:cstheme="majorHAnsi"/>
        </w:rPr>
        <w:t xml:space="preserve">Program su obeležili i brojni turniri. Naslovi poput </w:t>
      </w:r>
      <w:r w:rsidRPr="00DE3327">
        <w:rPr>
          <w:rFonts w:asciiTheme="majorHAnsi" w:hAnsiTheme="majorHAnsi" w:cstheme="majorHAnsi"/>
          <w:i/>
          <w:iCs/>
        </w:rPr>
        <w:t>Clash Royale i Stumble Guys</w:t>
      </w:r>
      <w:r w:rsidRPr="00DE3327">
        <w:rPr>
          <w:rFonts w:asciiTheme="majorHAnsi" w:hAnsiTheme="majorHAnsi" w:cstheme="majorHAnsi"/>
        </w:rPr>
        <w:t xml:space="preserve"> bili su namenjeni mlađima, dok su ozbiljniji e-sports turniri okupili iskusne takmičare i doneli visoki nivo kompetitivnosti, uz značajne nagrade. Atmosfera je u tim trenucima podsećala na sportske derbije.</w:t>
      </w:r>
    </w:p>
    <w:p w14:paraId="5D824F8F" w14:textId="77777777" w:rsidR="00DE3327" w:rsidRPr="00DE3327" w:rsidRDefault="00DE3327" w:rsidP="00FC7335">
      <w:pPr>
        <w:spacing w:after="0" w:line="240" w:lineRule="auto"/>
        <w:ind w:firstLine="708"/>
        <w:jc w:val="both"/>
        <w:rPr>
          <w:rFonts w:asciiTheme="majorHAnsi" w:hAnsiTheme="majorHAnsi" w:cstheme="majorHAnsi"/>
        </w:rPr>
      </w:pPr>
      <w:r w:rsidRPr="00DE3327">
        <w:rPr>
          <w:rFonts w:asciiTheme="majorHAnsi" w:hAnsiTheme="majorHAnsi" w:cstheme="majorHAnsi"/>
        </w:rPr>
        <w:t>Organizatori su najavili širenje manifestacije Games.Con kroz više događaja tokom godine. Pored centralnog festivala planiranog za jesen u Novom Sadu, u planu su i letnje izdanje, događaj srednje veličine u Kragujevcu, kao i niz manjih manifestacija širom Srbije, uključujući i tržne centre.</w:t>
      </w:r>
    </w:p>
    <w:p w14:paraId="3AC5B612" w14:textId="77777777" w:rsidR="003B6CA5" w:rsidRDefault="003B6CA5" w:rsidP="00BA40AA">
      <w:pPr>
        <w:spacing w:after="0" w:line="240" w:lineRule="auto"/>
        <w:jc w:val="both"/>
        <w:rPr>
          <w:rFonts w:asciiTheme="majorHAnsi" w:hAnsiTheme="majorHAnsi" w:cstheme="majorHAnsi"/>
        </w:rPr>
      </w:pPr>
    </w:p>
    <w:p w14:paraId="19E79587" w14:textId="066FDC1B" w:rsidR="009E6963" w:rsidRDefault="009E6963" w:rsidP="007D3D8A">
      <w:pPr>
        <w:spacing w:after="0" w:line="240" w:lineRule="auto"/>
        <w:ind w:firstLine="708"/>
        <w:jc w:val="both"/>
        <w:rPr>
          <w:rFonts w:asciiTheme="majorHAnsi" w:hAnsiTheme="majorHAnsi" w:cstheme="majorHAnsi"/>
          <w:b/>
          <w:bCs/>
        </w:rPr>
      </w:pPr>
      <w:r w:rsidRPr="007D3D8A">
        <w:rPr>
          <w:rFonts w:asciiTheme="majorHAnsi" w:hAnsiTheme="majorHAnsi" w:cstheme="majorHAnsi"/>
          <w:b/>
          <w:bCs/>
        </w:rPr>
        <w:lastRenderedPageBreak/>
        <w:t>POKLON-IGRA</w:t>
      </w:r>
    </w:p>
    <w:p w14:paraId="304B0906" w14:textId="74E5B8C7" w:rsidR="0044776B" w:rsidRPr="007D3D8A" w:rsidRDefault="0044776B" w:rsidP="007D3D8A">
      <w:pPr>
        <w:spacing w:after="0" w:line="240" w:lineRule="auto"/>
        <w:ind w:firstLine="708"/>
        <w:jc w:val="both"/>
        <w:rPr>
          <w:rFonts w:asciiTheme="majorHAnsi" w:hAnsiTheme="majorHAnsi" w:cstheme="majorHAnsi"/>
          <w:b/>
          <w:bCs/>
        </w:rPr>
      </w:pPr>
    </w:p>
    <w:p w14:paraId="5FC1A589" w14:textId="5428AEEC" w:rsidR="009E6963" w:rsidRPr="007D3D8A" w:rsidRDefault="009E6963" w:rsidP="007D3D8A">
      <w:pPr>
        <w:spacing w:after="0" w:line="240" w:lineRule="auto"/>
        <w:ind w:firstLine="708"/>
        <w:jc w:val="both"/>
        <w:rPr>
          <w:rFonts w:asciiTheme="majorHAnsi" w:hAnsiTheme="majorHAnsi" w:cstheme="majorHAnsi"/>
        </w:rPr>
      </w:pPr>
      <w:r w:rsidRPr="007D3D8A">
        <w:rPr>
          <w:rFonts w:asciiTheme="majorHAnsi" w:hAnsiTheme="majorHAnsi" w:cstheme="majorHAnsi"/>
        </w:rPr>
        <w:t xml:space="preserve">Novosadski sajam je u saradnji sa darodavcima organizovao Poklon-igru u kojoj </w:t>
      </w:r>
      <w:r w:rsidR="00BE04A4">
        <w:rPr>
          <w:rFonts w:asciiTheme="majorHAnsi" w:hAnsiTheme="majorHAnsi" w:cstheme="majorHAnsi"/>
        </w:rPr>
        <w:t>su</w:t>
      </w:r>
      <w:r w:rsidRPr="007D3D8A">
        <w:rPr>
          <w:rFonts w:asciiTheme="majorHAnsi" w:hAnsiTheme="majorHAnsi" w:cstheme="majorHAnsi"/>
        </w:rPr>
        <w:t xml:space="preserve"> najsrećnije posetioce</w:t>
      </w:r>
      <w:r w:rsidR="00FC7335">
        <w:rPr>
          <w:rFonts w:asciiTheme="majorHAnsi" w:hAnsiTheme="majorHAnsi" w:cstheme="majorHAnsi"/>
        </w:rPr>
        <w:t xml:space="preserve"> Sajma knjiga, Izložbe umetnosti, Sajma obrazovanja i Sajma gejminga,</w:t>
      </w:r>
      <w:r w:rsidRPr="007D3D8A">
        <w:rPr>
          <w:rFonts w:asciiTheme="majorHAnsi" w:hAnsiTheme="majorHAnsi" w:cstheme="majorHAnsi"/>
        </w:rPr>
        <w:t xml:space="preserve"> svakog dana čeka</w:t>
      </w:r>
      <w:r w:rsidR="00BE04A4">
        <w:rPr>
          <w:rFonts w:asciiTheme="majorHAnsi" w:hAnsiTheme="majorHAnsi" w:cstheme="majorHAnsi"/>
        </w:rPr>
        <w:t>li</w:t>
      </w:r>
      <w:r w:rsidRPr="007D3D8A">
        <w:rPr>
          <w:rFonts w:asciiTheme="majorHAnsi" w:hAnsiTheme="majorHAnsi" w:cstheme="majorHAnsi"/>
        </w:rPr>
        <w:t xml:space="preserve"> paket</w:t>
      </w:r>
      <w:r w:rsidR="00BE04A4">
        <w:rPr>
          <w:rFonts w:asciiTheme="majorHAnsi" w:hAnsiTheme="majorHAnsi" w:cstheme="majorHAnsi"/>
        </w:rPr>
        <w:t>i</w:t>
      </w:r>
      <w:r w:rsidRPr="007D3D8A">
        <w:rPr>
          <w:rFonts w:asciiTheme="majorHAnsi" w:hAnsiTheme="majorHAnsi" w:cstheme="majorHAnsi"/>
        </w:rPr>
        <w:t xml:space="preserve"> knjiga.</w:t>
      </w:r>
    </w:p>
    <w:p w14:paraId="61F1E0EF" w14:textId="6C73A441" w:rsidR="0002737F" w:rsidRDefault="009E6963" w:rsidP="007D3D8A">
      <w:pPr>
        <w:spacing w:after="0" w:line="240" w:lineRule="auto"/>
        <w:ind w:firstLine="708"/>
        <w:jc w:val="both"/>
        <w:rPr>
          <w:rFonts w:asciiTheme="majorHAnsi" w:hAnsiTheme="majorHAnsi" w:cstheme="majorHAnsi"/>
        </w:rPr>
      </w:pPr>
      <w:r w:rsidRPr="007D3D8A">
        <w:rPr>
          <w:rFonts w:asciiTheme="majorHAnsi" w:hAnsiTheme="majorHAnsi" w:cstheme="majorHAnsi"/>
        </w:rPr>
        <w:t>Od 1</w:t>
      </w:r>
      <w:r w:rsidR="00BE04A4">
        <w:rPr>
          <w:rFonts w:asciiTheme="majorHAnsi" w:hAnsiTheme="majorHAnsi" w:cstheme="majorHAnsi"/>
        </w:rPr>
        <w:t>7</w:t>
      </w:r>
      <w:r w:rsidR="000C4447" w:rsidRPr="007D3D8A">
        <w:rPr>
          <w:rFonts w:asciiTheme="majorHAnsi" w:hAnsiTheme="majorHAnsi" w:cstheme="majorHAnsi"/>
        </w:rPr>
        <w:t>.</w:t>
      </w:r>
      <w:r w:rsidRPr="007D3D8A">
        <w:rPr>
          <w:rFonts w:asciiTheme="majorHAnsi" w:hAnsiTheme="majorHAnsi" w:cstheme="majorHAnsi"/>
        </w:rPr>
        <w:t xml:space="preserve"> do 2</w:t>
      </w:r>
      <w:r w:rsidR="00BE04A4">
        <w:rPr>
          <w:rFonts w:asciiTheme="majorHAnsi" w:hAnsiTheme="majorHAnsi" w:cstheme="majorHAnsi"/>
        </w:rPr>
        <w:t>3</w:t>
      </w:r>
      <w:r w:rsidR="000C4447" w:rsidRPr="007D3D8A">
        <w:rPr>
          <w:rFonts w:asciiTheme="majorHAnsi" w:hAnsiTheme="majorHAnsi" w:cstheme="majorHAnsi"/>
        </w:rPr>
        <w:t>.</w:t>
      </w:r>
      <w:r w:rsidRPr="007D3D8A">
        <w:rPr>
          <w:rFonts w:asciiTheme="majorHAnsi" w:hAnsiTheme="majorHAnsi" w:cstheme="majorHAnsi"/>
        </w:rPr>
        <w:t xml:space="preserve"> marta izvučeno je </w:t>
      </w:r>
      <w:r w:rsidR="00BE04A4">
        <w:rPr>
          <w:rFonts w:asciiTheme="majorHAnsi" w:hAnsiTheme="majorHAnsi" w:cstheme="majorHAnsi"/>
        </w:rPr>
        <w:t>50</w:t>
      </w:r>
      <w:r w:rsidRPr="007D3D8A">
        <w:rPr>
          <w:rFonts w:asciiTheme="majorHAnsi" w:hAnsiTheme="majorHAnsi" w:cstheme="majorHAnsi"/>
        </w:rPr>
        <w:t xml:space="preserve"> kupona sa imenima dobitnika, koja su objavljivana na sajtu Novosadskog sajma. Akciji Novosadskog sajma </w:t>
      </w:r>
      <w:r w:rsidR="008169A6" w:rsidRPr="007D3D8A">
        <w:rPr>
          <w:rFonts w:asciiTheme="majorHAnsi" w:hAnsiTheme="majorHAnsi" w:cstheme="majorHAnsi"/>
        </w:rPr>
        <w:t>priključili</w:t>
      </w:r>
      <w:r w:rsidRPr="007D3D8A">
        <w:rPr>
          <w:rFonts w:asciiTheme="majorHAnsi" w:hAnsiTheme="majorHAnsi" w:cstheme="majorHAnsi"/>
        </w:rPr>
        <w:t xml:space="preserve"> su se </w:t>
      </w:r>
      <w:r w:rsidR="00BE04A4" w:rsidRPr="00BE04A4">
        <w:rPr>
          <w:rFonts w:asciiTheme="majorHAnsi" w:hAnsiTheme="majorHAnsi" w:cstheme="majorHAnsi"/>
        </w:rPr>
        <w:t>Izdavačka kuća AGORA, NOJZAC EDICIJA (Futura publikacije), Grafičko izdavačka kuća PI-PRESS, Izdavačka kuća NARATOR, PČELICA izdavaštvo i AKADEMSKA KNJIGA, PRIDEMAGE GAMES (Mipl) i ŠKOLSKA KNJIGA. </w:t>
      </w:r>
    </w:p>
    <w:p w14:paraId="1190B994" w14:textId="77777777" w:rsidR="00FC7335" w:rsidRDefault="00FC7335" w:rsidP="007D3D8A">
      <w:pPr>
        <w:spacing w:after="0" w:line="240" w:lineRule="auto"/>
        <w:ind w:firstLine="708"/>
        <w:jc w:val="both"/>
        <w:rPr>
          <w:rFonts w:asciiTheme="majorHAnsi" w:hAnsiTheme="majorHAnsi" w:cstheme="majorHAnsi"/>
        </w:rPr>
      </w:pPr>
    </w:p>
    <w:p w14:paraId="066A2751" w14:textId="2A2C5DA4" w:rsidR="00FC7335" w:rsidRDefault="00FC7335" w:rsidP="00FC7335">
      <w:pPr>
        <w:spacing w:after="0" w:line="240" w:lineRule="auto"/>
        <w:ind w:firstLine="708"/>
        <w:jc w:val="both"/>
        <w:rPr>
          <w:rFonts w:asciiTheme="majorHAnsi" w:hAnsiTheme="majorHAnsi" w:cstheme="majorHAnsi"/>
          <w:b/>
          <w:bCs/>
        </w:rPr>
      </w:pPr>
      <w:r w:rsidRPr="00FC7335">
        <w:rPr>
          <w:rFonts w:asciiTheme="majorHAnsi" w:hAnsiTheme="majorHAnsi" w:cstheme="majorHAnsi"/>
          <w:b/>
          <w:bCs/>
        </w:rPr>
        <w:t>VOJVOĐANSKA BERZA UKUSA</w:t>
      </w:r>
    </w:p>
    <w:p w14:paraId="6BC032D4" w14:textId="77777777" w:rsidR="00FC7335" w:rsidRPr="00FC7335" w:rsidRDefault="00FC7335" w:rsidP="00FC7335">
      <w:pPr>
        <w:spacing w:after="0" w:line="240" w:lineRule="auto"/>
        <w:ind w:firstLine="708"/>
        <w:jc w:val="both"/>
        <w:rPr>
          <w:rFonts w:asciiTheme="majorHAnsi" w:hAnsiTheme="majorHAnsi" w:cstheme="majorHAnsi"/>
          <w:b/>
          <w:bCs/>
        </w:rPr>
      </w:pPr>
    </w:p>
    <w:p w14:paraId="13072940" w14:textId="77777777" w:rsidR="00FC7335" w:rsidRDefault="00FC7335" w:rsidP="00FC7335">
      <w:pPr>
        <w:spacing w:after="0" w:line="240" w:lineRule="auto"/>
        <w:ind w:firstLine="708"/>
        <w:jc w:val="both"/>
        <w:rPr>
          <w:rFonts w:asciiTheme="majorHAnsi" w:hAnsiTheme="majorHAnsi" w:cstheme="majorHAnsi"/>
        </w:rPr>
      </w:pPr>
      <w:r w:rsidRPr="00FC7335">
        <w:rPr>
          <w:rFonts w:asciiTheme="majorHAnsi" w:hAnsiTheme="majorHAnsi" w:cstheme="majorHAnsi"/>
        </w:rPr>
        <w:t>Novosadski sajam organizovao je četvrtu Vojvođansku berzu ukusa u subotu, 21. marta</w:t>
      </w:r>
      <w:r>
        <w:rPr>
          <w:rFonts w:asciiTheme="majorHAnsi" w:hAnsiTheme="majorHAnsi" w:cstheme="majorHAnsi"/>
        </w:rPr>
        <w:t>,</w:t>
      </w:r>
      <w:r w:rsidRPr="00FC7335">
        <w:rPr>
          <w:rFonts w:asciiTheme="majorHAnsi" w:hAnsiTheme="majorHAnsi" w:cstheme="majorHAnsi"/>
        </w:rPr>
        <w:t xml:space="preserve"> na otvorenom prostoru ispred Aule Novosadskog sajma. </w:t>
      </w:r>
    </w:p>
    <w:p w14:paraId="09387FB4" w14:textId="5787E273" w:rsidR="00FC7335" w:rsidRDefault="00FC7335" w:rsidP="00FC7335">
      <w:pPr>
        <w:spacing w:after="0" w:line="240" w:lineRule="auto"/>
        <w:ind w:firstLine="708"/>
        <w:jc w:val="both"/>
        <w:rPr>
          <w:rFonts w:asciiTheme="majorHAnsi" w:hAnsiTheme="majorHAnsi" w:cstheme="majorHAnsi"/>
        </w:rPr>
      </w:pPr>
      <w:r w:rsidRPr="00FC7335">
        <w:rPr>
          <w:rFonts w:asciiTheme="majorHAnsi" w:hAnsiTheme="majorHAnsi" w:cstheme="majorHAnsi"/>
        </w:rPr>
        <w:t>Svoje proizvode predstavilo je 53 izlagača koji su došli iz Rume, Sremske Mitrovice, Banoštora, Subotice, Šapca, Novog Sada</w:t>
      </w:r>
      <w:r>
        <w:rPr>
          <w:rFonts w:asciiTheme="majorHAnsi" w:hAnsiTheme="majorHAnsi" w:cstheme="majorHAnsi"/>
        </w:rPr>
        <w:t>... P</w:t>
      </w:r>
      <w:r w:rsidRPr="00FC7335">
        <w:rPr>
          <w:rFonts w:asciiTheme="majorHAnsi" w:hAnsiTheme="majorHAnsi" w:cstheme="majorHAnsi"/>
        </w:rPr>
        <w:t xml:space="preserve">osetiocima su ponudili domaće suhomesnate proizvode (kobasice, čvarke, slaninu, šunke), domaće, slatke i slane </w:t>
      </w:r>
      <w:r>
        <w:rPr>
          <w:rFonts w:asciiTheme="majorHAnsi" w:hAnsiTheme="majorHAnsi" w:cstheme="majorHAnsi"/>
        </w:rPr>
        <w:t>đakonije</w:t>
      </w:r>
      <w:r w:rsidRPr="00FC7335">
        <w:rPr>
          <w:rFonts w:asciiTheme="majorHAnsi" w:hAnsiTheme="majorHAnsi" w:cstheme="majorHAnsi"/>
        </w:rPr>
        <w:t>, mlečne proizvode, vino i rakij</w:t>
      </w:r>
      <w:r>
        <w:rPr>
          <w:rFonts w:asciiTheme="majorHAnsi" w:hAnsiTheme="majorHAnsi" w:cstheme="majorHAnsi"/>
        </w:rPr>
        <w:t>u</w:t>
      </w:r>
      <w:r w:rsidRPr="00FC7335">
        <w:rPr>
          <w:rFonts w:asciiTheme="majorHAnsi" w:hAnsiTheme="majorHAnsi" w:cstheme="majorHAnsi"/>
        </w:rPr>
        <w:t xml:space="preserve"> kao i raznovrsne rukotvorine poput kaiševa, čarapa, nakita, unikatnih sveća, garderobe i drugih zanatskih predmeta. Gastronomsku ponudu upotpunili su i popularni specijaliteti poput langoša i mađarske kobasice, a bilo je i  slatkih  krofni i krofnica. Prisutna su bila gazdinstva, ali i predstavnici destilerija</w:t>
      </w:r>
      <w:r>
        <w:rPr>
          <w:rFonts w:asciiTheme="majorHAnsi" w:hAnsiTheme="majorHAnsi" w:cstheme="majorHAnsi"/>
        </w:rPr>
        <w:t>, pojedinci...</w:t>
      </w:r>
    </w:p>
    <w:p w14:paraId="317300B4" w14:textId="14C63D11" w:rsidR="00FC7335" w:rsidRDefault="00FC7335" w:rsidP="00FC7335">
      <w:pPr>
        <w:spacing w:after="0" w:line="240" w:lineRule="auto"/>
        <w:ind w:firstLine="708"/>
        <w:jc w:val="both"/>
        <w:rPr>
          <w:rFonts w:asciiTheme="majorHAnsi" w:hAnsiTheme="majorHAnsi" w:cstheme="majorHAnsi"/>
        </w:rPr>
      </w:pPr>
      <w:r w:rsidRPr="00FC7335">
        <w:rPr>
          <w:rFonts w:asciiTheme="majorHAnsi" w:hAnsiTheme="majorHAnsi" w:cstheme="majorHAnsi"/>
        </w:rPr>
        <w:t xml:space="preserve">Manifestacija je osmišljena kao vid podrške malim proizvođačima i promocija domaće radinosti, sa ciljem jačanja lokalne privrede i očuvanja tradicije.. </w:t>
      </w:r>
    </w:p>
    <w:p w14:paraId="3A892E2E" w14:textId="77777777" w:rsidR="00FC7335" w:rsidRPr="00FC7335" w:rsidRDefault="00FC7335" w:rsidP="00FC7335">
      <w:pPr>
        <w:spacing w:after="0" w:line="240" w:lineRule="auto"/>
        <w:ind w:firstLine="708"/>
        <w:jc w:val="both"/>
        <w:rPr>
          <w:rFonts w:asciiTheme="majorHAnsi" w:hAnsiTheme="majorHAnsi" w:cstheme="majorHAnsi"/>
        </w:rPr>
      </w:pPr>
    </w:p>
    <w:p w14:paraId="7475696E" w14:textId="336ADB3B" w:rsidR="00FC7335" w:rsidRDefault="00FC7335" w:rsidP="00FC7335">
      <w:pPr>
        <w:spacing w:after="0" w:line="240" w:lineRule="auto"/>
        <w:ind w:firstLine="708"/>
        <w:jc w:val="both"/>
        <w:rPr>
          <w:rFonts w:asciiTheme="majorHAnsi" w:hAnsiTheme="majorHAnsi" w:cstheme="majorHAnsi"/>
          <w:b/>
          <w:bCs/>
        </w:rPr>
      </w:pPr>
      <w:r w:rsidRPr="00FC7335">
        <w:rPr>
          <w:rFonts w:asciiTheme="majorHAnsi" w:hAnsiTheme="majorHAnsi" w:cstheme="majorHAnsi"/>
          <w:b/>
          <w:bCs/>
        </w:rPr>
        <w:t>SAJAM ZAPOŠLJAVANJA</w:t>
      </w:r>
    </w:p>
    <w:p w14:paraId="20E71E27" w14:textId="77777777" w:rsidR="00FC7335" w:rsidRPr="00FC7335" w:rsidRDefault="00FC7335" w:rsidP="00FC7335">
      <w:pPr>
        <w:spacing w:after="0" w:line="240" w:lineRule="auto"/>
        <w:ind w:firstLine="708"/>
        <w:jc w:val="both"/>
        <w:rPr>
          <w:rFonts w:asciiTheme="majorHAnsi" w:hAnsiTheme="majorHAnsi" w:cstheme="majorHAnsi"/>
          <w:b/>
          <w:bCs/>
        </w:rPr>
      </w:pPr>
    </w:p>
    <w:p w14:paraId="575A84D7" w14:textId="4E650FB8" w:rsidR="00FC7335" w:rsidRPr="00FC7335" w:rsidRDefault="00FC7335" w:rsidP="00FC7335">
      <w:pPr>
        <w:spacing w:after="0" w:line="240" w:lineRule="auto"/>
        <w:ind w:firstLine="708"/>
        <w:jc w:val="both"/>
        <w:rPr>
          <w:rFonts w:asciiTheme="majorHAnsi" w:hAnsiTheme="majorHAnsi" w:cstheme="majorHAnsi"/>
        </w:rPr>
      </w:pPr>
      <w:r>
        <w:rPr>
          <w:rFonts w:asciiTheme="majorHAnsi" w:hAnsiTheme="majorHAnsi" w:cstheme="majorHAnsi"/>
        </w:rPr>
        <w:t xml:space="preserve">Jednodnevni </w:t>
      </w:r>
      <w:r w:rsidRPr="00FC7335">
        <w:rPr>
          <w:rFonts w:asciiTheme="majorHAnsi" w:hAnsiTheme="majorHAnsi" w:cstheme="majorHAnsi"/>
        </w:rPr>
        <w:t>Sajam zapošljavanja održan je u četvrtak, 19. marta</w:t>
      </w:r>
      <w:r>
        <w:rPr>
          <w:rFonts w:asciiTheme="majorHAnsi" w:hAnsiTheme="majorHAnsi" w:cstheme="majorHAnsi"/>
        </w:rPr>
        <w:t>,</w:t>
      </w:r>
      <w:r w:rsidRPr="00FC7335">
        <w:rPr>
          <w:rFonts w:asciiTheme="majorHAnsi" w:hAnsiTheme="majorHAnsi" w:cstheme="majorHAnsi"/>
        </w:rPr>
        <w:t xml:space="preserve"> u Auli Novosadskog sajma, u organizaciji Nacionalne službe za zapošljavanje (NSZ) - Filijala Novi Sad, Novosadskog sajma i Grada Novog Sada. Tom prilikom predstavilo se oko 40 kompanija sa ponudom od preko 500 slobodnih radnih mesta. Najveću šansu da pronađu posao imali su  radnici u proizvodnji, trgovini, saobraćaju i transportu, građevinskoj i mašinskoj industriji</w:t>
      </w:r>
      <w:r>
        <w:rPr>
          <w:rFonts w:asciiTheme="majorHAnsi" w:hAnsiTheme="majorHAnsi" w:cstheme="majorHAnsi"/>
        </w:rPr>
        <w:t>. Prilike je bilo i za</w:t>
      </w:r>
      <w:r w:rsidRPr="00FC7335">
        <w:rPr>
          <w:rFonts w:asciiTheme="majorHAnsi" w:hAnsiTheme="majorHAnsi" w:cstheme="majorHAnsi"/>
        </w:rPr>
        <w:t xml:space="preserve"> poljoprivredn</w:t>
      </w:r>
      <w:r>
        <w:rPr>
          <w:rFonts w:asciiTheme="majorHAnsi" w:hAnsiTheme="majorHAnsi" w:cstheme="majorHAnsi"/>
        </w:rPr>
        <w:t>e</w:t>
      </w:r>
      <w:r w:rsidRPr="00FC7335">
        <w:rPr>
          <w:rFonts w:asciiTheme="majorHAnsi" w:hAnsiTheme="majorHAnsi" w:cstheme="majorHAnsi"/>
        </w:rPr>
        <w:t xml:space="preserve"> inženjer</w:t>
      </w:r>
      <w:r>
        <w:rPr>
          <w:rFonts w:asciiTheme="majorHAnsi" w:hAnsiTheme="majorHAnsi" w:cstheme="majorHAnsi"/>
        </w:rPr>
        <w:t>e</w:t>
      </w:r>
      <w:r w:rsidRPr="00FC7335">
        <w:rPr>
          <w:rFonts w:asciiTheme="majorHAnsi" w:hAnsiTheme="majorHAnsi" w:cstheme="majorHAnsi"/>
        </w:rPr>
        <w:t>, računovođe, inženjer</w:t>
      </w:r>
      <w:r>
        <w:rPr>
          <w:rFonts w:asciiTheme="majorHAnsi" w:hAnsiTheme="majorHAnsi" w:cstheme="majorHAnsi"/>
        </w:rPr>
        <w:t>e</w:t>
      </w:r>
      <w:r w:rsidRPr="00FC7335">
        <w:rPr>
          <w:rFonts w:asciiTheme="majorHAnsi" w:hAnsiTheme="majorHAnsi" w:cstheme="majorHAnsi"/>
        </w:rPr>
        <w:t xml:space="preserve"> elektrotehnike, medicinsk</w:t>
      </w:r>
      <w:r>
        <w:rPr>
          <w:rFonts w:asciiTheme="majorHAnsi" w:hAnsiTheme="majorHAnsi" w:cstheme="majorHAnsi"/>
        </w:rPr>
        <w:t>e</w:t>
      </w:r>
      <w:r w:rsidRPr="00FC7335">
        <w:rPr>
          <w:rFonts w:asciiTheme="majorHAnsi" w:hAnsiTheme="majorHAnsi" w:cstheme="majorHAnsi"/>
        </w:rPr>
        <w:t xml:space="preserve"> tehničar</w:t>
      </w:r>
      <w:r>
        <w:rPr>
          <w:rFonts w:asciiTheme="majorHAnsi" w:hAnsiTheme="majorHAnsi" w:cstheme="majorHAnsi"/>
        </w:rPr>
        <w:t>e</w:t>
      </w:r>
      <w:r w:rsidRPr="00FC7335">
        <w:rPr>
          <w:rFonts w:asciiTheme="majorHAnsi" w:hAnsiTheme="majorHAnsi" w:cstheme="majorHAnsi"/>
        </w:rPr>
        <w:t>, recepcioner</w:t>
      </w:r>
      <w:r>
        <w:rPr>
          <w:rFonts w:asciiTheme="majorHAnsi" w:hAnsiTheme="majorHAnsi" w:cstheme="majorHAnsi"/>
        </w:rPr>
        <w:t>e</w:t>
      </w:r>
      <w:r w:rsidRPr="00FC7335">
        <w:rPr>
          <w:rFonts w:asciiTheme="majorHAnsi" w:hAnsiTheme="majorHAnsi" w:cstheme="majorHAnsi"/>
        </w:rPr>
        <w:t>, viljuškarist</w:t>
      </w:r>
      <w:r>
        <w:rPr>
          <w:rFonts w:asciiTheme="majorHAnsi" w:hAnsiTheme="majorHAnsi" w:cstheme="majorHAnsi"/>
        </w:rPr>
        <w:t>e</w:t>
      </w:r>
      <w:r w:rsidRPr="00FC7335">
        <w:rPr>
          <w:rFonts w:asciiTheme="majorHAnsi" w:hAnsiTheme="majorHAnsi" w:cstheme="majorHAnsi"/>
        </w:rPr>
        <w:t>, automehaničar</w:t>
      </w:r>
      <w:r>
        <w:rPr>
          <w:rFonts w:asciiTheme="majorHAnsi" w:hAnsiTheme="majorHAnsi" w:cstheme="majorHAnsi"/>
        </w:rPr>
        <w:t>e</w:t>
      </w:r>
      <w:r w:rsidRPr="00FC7335">
        <w:rPr>
          <w:rFonts w:asciiTheme="majorHAnsi" w:hAnsiTheme="majorHAnsi" w:cstheme="majorHAnsi"/>
        </w:rPr>
        <w:t>.</w:t>
      </w:r>
    </w:p>
    <w:p w14:paraId="4FA00BB6" w14:textId="77777777" w:rsidR="00FC7335" w:rsidRDefault="00FC7335" w:rsidP="007D3D8A">
      <w:pPr>
        <w:spacing w:after="0" w:line="240" w:lineRule="auto"/>
        <w:ind w:firstLine="708"/>
        <w:jc w:val="both"/>
        <w:rPr>
          <w:rFonts w:asciiTheme="majorHAnsi" w:hAnsiTheme="majorHAnsi" w:cstheme="majorHAnsi"/>
        </w:rPr>
      </w:pPr>
    </w:p>
    <w:p w14:paraId="40EC0CBD" w14:textId="5FB4ABB2" w:rsidR="00EB0F2D" w:rsidRPr="007D3D8A" w:rsidRDefault="00EB0F2D" w:rsidP="007D3D8A">
      <w:pPr>
        <w:spacing w:after="0" w:line="240" w:lineRule="auto"/>
        <w:ind w:firstLine="708"/>
        <w:jc w:val="both"/>
        <w:rPr>
          <w:rFonts w:asciiTheme="majorHAnsi" w:eastAsia="Times New Roman" w:hAnsiTheme="majorHAnsi" w:cstheme="majorHAnsi"/>
        </w:rPr>
      </w:pPr>
    </w:p>
    <w:p w14:paraId="7B20947C" w14:textId="3F0B6ED8" w:rsidR="009E6963" w:rsidRPr="007D3D8A" w:rsidRDefault="009E6963" w:rsidP="007D3D8A">
      <w:pPr>
        <w:spacing w:after="0" w:line="240" w:lineRule="auto"/>
        <w:jc w:val="center"/>
        <w:rPr>
          <w:rFonts w:asciiTheme="majorHAnsi" w:eastAsia="Times New Roman" w:hAnsiTheme="majorHAnsi" w:cstheme="majorHAnsi"/>
          <w:b/>
          <w:bCs/>
        </w:rPr>
      </w:pPr>
      <w:r w:rsidRPr="007D3D8A">
        <w:rPr>
          <w:rFonts w:asciiTheme="majorHAnsi" w:eastAsia="Times New Roman" w:hAnsiTheme="majorHAnsi" w:cstheme="majorHAnsi"/>
          <w:b/>
          <w:bCs/>
        </w:rPr>
        <w:t xml:space="preserve">Podrška priredbama </w:t>
      </w:r>
      <w:r w:rsidR="00FC7335">
        <w:rPr>
          <w:rFonts w:asciiTheme="majorHAnsi" w:eastAsia="Times New Roman" w:hAnsiTheme="majorHAnsi" w:cstheme="majorHAnsi"/>
          <w:b/>
          <w:bCs/>
        </w:rPr>
        <w:t xml:space="preserve">od 17. do 23. marta </w:t>
      </w:r>
      <w:r w:rsidRPr="007D3D8A">
        <w:rPr>
          <w:rFonts w:asciiTheme="majorHAnsi" w:eastAsia="Times New Roman" w:hAnsiTheme="majorHAnsi" w:cstheme="majorHAnsi"/>
          <w:b/>
          <w:bCs/>
        </w:rPr>
        <w:t>bili su</w:t>
      </w:r>
      <w:r w:rsidR="000C4447" w:rsidRPr="007D3D8A">
        <w:rPr>
          <w:rFonts w:asciiTheme="majorHAnsi" w:eastAsia="Times New Roman" w:hAnsiTheme="majorHAnsi" w:cstheme="majorHAnsi"/>
          <w:b/>
          <w:bCs/>
        </w:rPr>
        <w:t>:</w:t>
      </w:r>
    </w:p>
    <w:p w14:paraId="273E2E1D" w14:textId="77777777" w:rsidR="00E51E39" w:rsidRDefault="00E51E39" w:rsidP="00E51E39">
      <w:pPr>
        <w:numPr>
          <w:ilvl w:val="0"/>
          <w:numId w:val="1"/>
        </w:numPr>
        <w:spacing w:after="0" w:line="240" w:lineRule="auto"/>
        <w:rPr>
          <w:rFonts w:ascii="Calibri Light" w:hAnsi="Calibri Light" w:cs="Calibri Light"/>
          <w:b/>
          <w:bCs/>
        </w:rPr>
      </w:pPr>
      <w:r>
        <w:rPr>
          <w:rFonts w:ascii="Calibri Light" w:hAnsi="Calibri Light" w:cs="Calibri Light"/>
          <w:b/>
          <w:bCs/>
        </w:rPr>
        <w:t>Ministarstvo kulture</w:t>
      </w:r>
    </w:p>
    <w:p w14:paraId="177BD0C6" w14:textId="77777777" w:rsidR="00E51E39" w:rsidRDefault="00E51E39" w:rsidP="00E51E39">
      <w:pPr>
        <w:numPr>
          <w:ilvl w:val="0"/>
          <w:numId w:val="1"/>
        </w:numPr>
        <w:spacing w:after="0" w:line="240" w:lineRule="auto"/>
        <w:rPr>
          <w:rFonts w:ascii="Calibri Light" w:hAnsi="Calibri Light" w:cs="Calibri Light"/>
          <w:b/>
          <w:bCs/>
        </w:rPr>
      </w:pPr>
      <w:r>
        <w:rPr>
          <w:rFonts w:ascii="Calibri Light" w:hAnsi="Calibri Light" w:cs="Calibri Light"/>
          <w:b/>
          <w:bCs/>
        </w:rPr>
        <w:t>Pokrajinska vlada i sekretarijati:</w:t>
      </w:r>
    </w:p>
    <w:p w14:paraId="0405054A" w14:textId="77777777" w:rsidR="00E51E39" w:rsidRDefault="00E51E39" w:rsidP="00E51E39">
      <w:pPr>
        <w:numPr>
          <w:ilvl w:val="0"/>
          <w:numId w:val="1"/>
        </w:numPr>
        <w:spacing w:after="0" w:line="240" w:lineRule="auto"/>
        <w:rPr>
          <w:rFonts w:ascii="Calibri Light" w:hAnsi="Calibri Light" w:cs="Calibri Light"/>
          <w:b/>
          <w:bCs/>
        </w:rPr>
      </w:pPr>
      <w:r>
        <w:rPr>
          <w:rFonts w:ascii="Calibri Light" w:hAnsi="Calibri Light" w:cs="Calibri Light"/>
          <w:b/>
          <w:bCs/>
        </w:rPr>
        <w:t>Pokrajinski sekretarijat za kulturu, javno informisanje i odnose s verskim zajednicama</w:t>
      </w:r>
    </w:p>
    <w:p w14:paraId="4FA894B0" w14:textId="77777777" w:rsidR="00E51E39" w:rsidRPr="004D76CE" w:rsidRDefault="00E51E39" w:rsidP="00E51E39">
      <w:pPr>
        <w:numPr>
          <w:ilvl w:val="0"/>
          <w:numId w:val="1"/>
        </w:numPr>
        <w:spacing w:after="0" w:line="240" w:lineRule="auto"/>
        <w:rPr>
          <w:rFonts w:ascii="Calibri Light" w:hAnsi="Calibri Light" w:cs="Calibri Light"/>
          <w:b/>
          <w:bCs/>
        </w:rPr>
      </w:pPr>
      <w:r w:rsidRPr="004D76CE">
        <w:rPr>
          <w:rFonts w:ascii="Calibri Light" w:hAnsi="Calibri Light" w:cs="Calibri Light"/>
          <w:b/>
          <w:bCs/>
        </w:rPr>
        <w:t>Pokrajinski sekretarijat za obrazovanje propise upravu i nacionalne manjine nacionalne zajednice</w:t>
      </w:r>
    </w:p>
    <w:p w14:paraId="115D159B" w14:textId="77777777" w:rsidR="00E51E39" w:rsidRDefault="00E51E39" w:rsidP="00E51E39">
      <w:pPr>
        <w:numPr>
          <w:ilvl w:val="0"/>
          <w:numId w:val="1"/>
        </w:numPr>
        <w:spacing w:after="0" w:line="240" w:lineRule="auto"/>
        <w:rPr>
          <w:rFonts w:ascii="Calibri Light" w:hAnsi="Calibri Light" w:cs="Calibri Light"/>
          <w:b/>
          <w:bCs/>
        </w:rPr>
      </w:pPr>
      <w:r>
        <w:rPr>
          <w:rFonts w:ascii="Calibri Light" w:hAnsi="Calibri Light" w:cs="Calibri Light"/>
          <w:b/>
          <w:bCs/>
        </w:rPr>
        <w:t>Grad Novi Sad</w:t>
      </w:r>
    </w:p>
    <w:p w14:paraId="3B12A3D7" w14:textId="77777777" w:rsidR="00E51E39" w:rsidRDefault="00E51E39" w:rsidP="00E51E39">
      <w:pPr>
        <w:numPr>
          <w:ilvl w:val="0"/>
          <w:numId w:val="1"/>
        </w:numPr>
        <w:spacing w:after="0" w:line="240" w:lineRule="auto"/>
        <w:rPr>
          <w:rFonts w:ascii="Calibri Light" w:hAnsi="Calibri Light" w:cs="Calibri Light"/>
          <w:b/>
          <w:bCs/>
        </w:rPr>
      </w:pPr>
      <w:r>
        <w:rPr>
          <w:rFonts w:ascii="Calibri Light" w:hAnsi="Calibri Light" w:cs="Calibri Light"/>
          <w:b/>
          <w:bCs/>
        </w:rPr>
        <w:t>Gradska uprava za kulturu</w:t>
      </w:r>
    </w:p>
    <w:p w14:paraId="5524425A" w14:textId="77777777" w:rsidR="00E51E39" w:rsidRDefault="00E51E39" w:rsidP="00E51E39">
      <w:pPr>
        <w:numPr>
          <w:ilvl w:val="0"/>
          <w:numId w:val="1"/>
        </w:numPr>
        <w:spacing w:after="0" w:line="240" w:lineRule="auto"/>
        <w:rPr>
          <w:rFonts w:ascii="Calibri Light" w:hAnsi="Calibri Light" w:cs="Calibri Light"/>
          <w:b/>
          <w:bCs/>
        </w:rPr>
      </w:pPr>
      <w:r>
        <w:rPr>
          <w:rFonts w:ascii="Calibri Light" w:hAnsi="Calibri Light" w:cs="Calibri Light"/>
          <w:b/>
          <w:bCs/>
        </w:rPr>
        <w:t>Gradska uprava za obrazovanje</w:t>
      </w:r>
    </w:p>
    <w:p w14:paraId="6B1248F7" w14:textId="0722DD0A" w:rsidR="00E51E39" w:rsidRDefault="00E51E39" w:rsidP="00E51E39">
      <w:pPr>
        <w:numPr>
          <w:ilvl w:val="0"/>
          <w:numId w:val="1"/>
        </w:numPr>
        <w:spacing w:after="0" w:line="240" w:lineRule="auto"/>
        <w:rPr>
          <w:rFonts w:ascii="Calibri Light" w:hAnsi="Calibri Light" w:cs="Calibri Light"/>
          <w:b/>
          <w:bCs/>
        </w:rPr>
      </w:pPr>
      <w:r>
        <w:rPr>
          <w:rFonts w:ascii="Calibri Light" w:hAnsi="Calibri Light" w:cs="Calibri Light"/>
          <w:b/>
          <w:bCs/>
        </w:rPr>
        <w:t xml:space="preserve">Brojne </w:t>
      </w:r>
      <w:r w:rsidRPr="00376308">
        <w:rPr>
          <w:rFonts w:ascii="Calibri Light" w:hAnsi="Calibri Light" w:cs="Calibri Light"/>
          <w:b/>
          <w:bCs/>
        </w:rPr>
        <w:t>brojnih kulturn</w:t>
      </w:r>
      <w:r>
        <w:rPr>
          <w:rFonts w:ascii="Calibri Light" w:hAnsi="Calibri Light" w:cs="Calibri Light"/>
          <w:b/>
          <w:bCs/>
        </w:rPr>
        <w:t>e i obrazovne</w:t>
      </w:r>
      <w:r w:rsidRPr="00376308">
        <w:rPr>
          <w:rFonts w:ascii="Calibri Light" w:hAnsi="Calibri Light" w:cs="Calibri Light"/>
          <w:b/>
          <w:bCs/>
        </w:rPr>
        <w:t xml:space="preserve"> organizacij</w:t>
      </w:r>
      <w:r>
        <w:rPr>
          <w:rFonts w:ascii="Calibri Light" w:hAnsi="Calibri Light" w:cs="Calibri Light"/>
          <w:b/>
          <w:bCs/>
        </w:rPr>
        <w:t>e</w:t>
      </w:r>
      <w:r w:rsidRPr="00376308">
        <w:rPr>
          <w:rFonts w:ascii="Calibri Light" w:hAnsi="Calibri Light" w:cs="Calibri Light"/>
          <w:b/>
          <w:bCs/>
        </w:rPr>
        <w:t xml:space="preserve"> i institucij</w:t>
      </w:r>
      <w:r>
        <w:rPr>
          <w:rFonts w:ascii="Calibri Light" w:hAnsi="Calibri Light" w:cs="Calibri Light"/>
          <w:b/>
          <w:bCs/>
        </w:rPr>
        <w:t>e</w:t>
      </w:r>
      <w:r w:rsidRPr="00376308">
        <w:rPr>
          <w:rFonts w:ascii="Calibri Light" w:hAnsi="Calibri Light" w:cs="Calibri Light"/>
          <w:b/>
          <w:bCs/>
        </w:rPr>
        <w:t>.</w:t>
      </w:r>
    </w:p>
    <w:p w14:paraId="448CCDAD" w14:textId="77777777" w:rsidR="00EB0F2D" w:rsidRDefault="00EB0F2D" w:rsidP="007D3D8A">
      <w:pPr>
        <w:spacing w:after="0" w:line="240" w:lineRule="auto"/>
        <w:jc w:val="both"/>
        <w:rPr>
          <w:rFonts w:asciiTheme="majorHAnsi" w:eastAsia="Times New Roman" w:hAnsiTheme="majorHAnsi" w:cstheme="majorHAnsi"/>
          <w:b/>
          <w:bCs/>
        </w:rPr>
      </w:pPr>
    </w:p>
    <w:p w14:paraId="498156DE" w14:textId="68BB4514" w:rsidR="00F11332" w:rsidRPr="007D3D8A" w:rsidRDefault="000C4447" w:rsidP="007D3D8A">
      <w:pPr>
        <w:spacing w:after="0" w:line="240" w:lineRule="auto"/>
        <w:ind w:firstLine="708"/>
        <w:jc w:val="right"/>
        <w:rPr>
          <w:rFonts w:asciiTheme="majorHAnsi" w:eastAsia="Times New Roman" w:hAnsiTheme="majorHAnsi" w:cstheme="majorHAnsi"/>
        </w:rPr>
      </w:pPr>
      <w:r w:rsidRPr="007D3D8A">
        <w:rPr>
          <w:rFonts w:asciiTheme="majorHAnsi" w:eastAsia="Times New Roman" w:hAnsiTheme="majorHAnsi" w:cstheme="majorHAnsi"/>
        </w:rPr>
        <w:t>NOVOSADSKI SAJAM</w:t>
      </w:r>
    </w:p>
    <w:sectPr w:rsidR="00F11332" w:rsidRPr="007D3D8A" w:rsidSect="00717FF4">
      <w:pgSz w:w="11906" w:h="16838"/>
      <w:pgMar w:top="329" w:right="1049" w:bottom="66" w:left="104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1211"/>
    <w:multiLevelType w:val="hybridMultilevel"/>
    <w:tmpl w:val="9F52743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7CA47E65"/>
    <w:multiLevelType w:val="hybridMultilevel"/>
    <w:tmpl w:val="45902D18"/>
    <w:lvl w:ilvl="0" w:tplc="6A84D4A4">
      <w:start w:val="6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411321304">
    <w:abstractNumId w:val="0"/>
  </w:num>
  <w:num w:numId="2" w16cid:durableId="180495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68"/>
    <w:rsid w:val="0002737F"/>
    <w:rsid w:val="00037CF0"/>
    <w:rsid w:val="000618C8"/>
    <w:rsid w:val="00082216"/>
    <w:rsid w:val="00085EBD"/>
    <w:rsid w:val="000C4447"/>
    <w:rsid w:val="000D2FDE"/>
    <w:rsid w:val="000D6C50"/>
    <w:rsid w:val="000F7852"/>
    <w:rsid w:val="00120596"/>
    <w:rsid w:val="00142E42"/>
    <w:rsid w:val="00150147"/>
    <w:rsid w:val="001A4F1F"/>
    <w:rsid w:val="00223FB8"/>
    <w:rsid w:val="00267868"/>
    <w:rsid w:val="00277C55"/>
    <w:rsid w:val="002810CD"/>
    <w:rsid w:val="002F2FA0"/>
    <w:rsid w:val="0032762E"/>
    <w:rsid w:val="00342028"/>
    <w:rsid w:val="00372D1C"/>
    <w:rsid w:val="00374C9C"/>
    <w:rsid w:val="0038659D"/>
    <w:rsid w:val="00396BE4"/>
    <w:rsid w:val="003A1748"/>
    <w:rsid w:val="003A5FBC"/>
    <w:rsid w:val="003B104F"/>
    <w:rsid w:val="003B6CA5"/>
    <w:rsid w:val="003B7A7A"/>
    <w:rsid w:val="003F77AD"/>
    <w:rsid w:val="0044776B"/>
    <w:rsid w:val="00465ADD"/>
    <w:rsid w:val="004A7342"/>
    <w:rsid w:val="004D4412"/>
    <w:rsid w:val="00510441"/>
    <w:rsid w:val="00512A6D"/>
    <w:rsid w:val="0054392F"/>
    <w:rsid w:val="00557995"/>
    <w:rsid w:val="005B22B2"/>
    <w:rsid w:val="005E0A4D"/>
    <w:rsid w:val="006157BC"/>
    <w:rsid w:val="006222B2"/>
    <w:rsid w:val="00655444"/>
    <w:rsid w:val="00663546"/>
    <w:rsid w:val="0068404D"/>
    <w:rsid w:val="006A658D"/>
    <w:rsid w:val="006C5C6A"/>
    <w:rsid w:val="006E5D1F"/>
    <w:rsid w:val="00717FF4"/>
    <w:rsid w:val="00731A84"/>
    <w:rsid w:val="0075144C"/>
    <w:rsid w:val="00770C79"/>
    <w:rsid w:val="00787273"/>
    <w:rsid w:val="00790328"/>
    <w:rsid w:val="007D3C27"/>
    <w:rsid w:val="007D3D8A"/>
    <w:rsid w:val="00801197"/>
    <w:rsid w:val="00804A5F"/>
    <w:rsid w:val="008169A6"/>
    <w:rsid w:val="00867E52"/>
    <w:rsid w:val="00876AAA"/>
    <w:rsid w:val="008809FE"/>
    <w:rsid w:val="008B7860"/>
    <w:rsid w:val="008E1D25"/>
    <w:rsid w:val="00922AE5"/>
    <w:rsid w:val="00931156"/>
    <w:rsid w:val="009774E8"/>
    <w:rsid w:val="009B5782"/>
    <w:rsid w:val="009D3673"/>
    <w:rsid w:val="009E6963"/>
    <w:rsid w:val="00A04CAC"/>
    <w:rsid w:val="00A277B3"/>
    <w:rsid w:val="00A463FA"/>
    <w:rsid w:val="00A503F0"/>
    <w:rsid w:val="00A74862"/>
    <w:rsid w:val="00A76652"/>
    <w:rsid w:val="00AC30FD"/>
    <w:rsid w:val="00AC71AA"/>
    <w:rsid w:val="00AE41B5"/>
    <w:rsid w:val="00AF43EB"/>
    <w:rsid w:val="00B65CBB"/>
    <w:rsid w:val="00B96D9B"/>
    <w:rsid w:val="00BA40AA"/>
    <w:rsid w:val="00BA638E"/>
    <w:rsid w:val="00BE04A4"/>
    <w:rsid w:val="00C75950"/>
    <w:rsid w:val="00C76E31"/>
    <w:rsid w:val="00C8123A"/>
    <w:rsid w:val="00CB399E"/>
    <w:rsid w:val="00CD1BEF"/>
    <w:rsid w:val="00D00A19"/>
    <w:rsid w:val="00D23D94"/>
    <w:rsid w:val="00D4419D"/>
    <w:rsid w:val="00D504BC"/>
    <w:rsid w:val="00DB0207"/>
    <w:rsid w:val="00DB6997"/>
    <w:rsid w:val="00DE3327"/>
    <w:rsid w:val="00E5185C"/>
    <w:rsid w:val="00E51E39"/>
    <w:rsid w:val="00E83EDD"/>
    <w:rsid w:val="00EA2F20"/>
    <w:rsid w:val="00EB0F2D"/>
    <w:rsid w:val="00EB1A28"/>
    <w:rsid w:val="00EC58C7"/>
    <w:rsid w:val="00ED091C"/>
    <w:rsid w:val="00EE1A45"/>
    <w:rsid w:val="00F11332"/>
    <w:rsid w:val="00F243F1"/>
    <w:rsid w:val="00F84434"/>
    <w:rsid w:val="00F8700C"/>
    <w:rsid w:val="00F938DD"/>
    <w:rsid w:val="00FA0EF1"/>
    <w:rsid w:val="00FC7335"/>
    <w:rsid w:val="00FC7E40"/>
    <w:rsid w:val="00FD2D28"/>
    <w:rsid w:val="00FE02F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6E5E7"/>
  <w15:chartTrackingRefBased/>
  <w15:docId w15:val="{E29B7FF4-AB84-4E3C-BD30-E445DFAA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5F"/>
  </w:style>
  <w:style w:type="paragraph" w:styleId="Heading1">
    <w:name w:val="heading 1"/>
    <w:basedOn w:val="Normal"/>
    <w:next w:val="Normal"/>
    <w:link w:val="Heading1Char"/>
    <w:uiPriority w:val="9"/>
    <w:qFormat/>
    <w:rsid w:val="00267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7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7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7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7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7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7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7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7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7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868"/>
    <w:rPr>
      <w:rFonts w:eastAsiaTheme="majorEastAsia" w:cstheme="majorBidi"/>
      <w:color w:val="272727" w:themeColor="text1" w:themeTint="D8"/>
    </w:rPr>
  </w:style>
  <w:style w:type="paragraph" w:styleId="Title">
    <w:name w:val="Title"/>
    <w:basedOn w:val="Normal"/>
    <w:next w:val="Normal"/>
    <w:link w:val="TitleChar"/>
    <w:uiPriority w:val="10"/>
    <w:qFormat/>
    <w:rsid w:val="00267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868"/>
    <w:pPr>
      <w:spacing w:before="160"/>
      <w:jc w:val="center"/>
    </w:pPr>
    <w:rPr>
      <w:i/>
      <w:iCs/>
      <w:color w:val="404040" w:themeColor="text1" w:themeTint="BF"/>
    </w:rPr>
  </w:style>
  <w:style w:type="character" w:customStyle="1" w:styleId="QuoteChar">
    <w:name w:val="Quote Char"/>
    <w:basedOn w:val="DefaultParagraphFont"/>
    <w:link w:val="Quote"/>
    <w:uiPriority w:val="29"/>
    <w:rsid w:val="00267868"/>
    <w:rPr>
      <w:i/>
      <w:iCs/>
      <w:color w:val="404040" w:themeColor="text1" w:themeTint="BF"/>
    </w:rPr>
  </w:style>
  <w:style w:type="paragraph" w:styleId="ListParagraph">
    <w:name w:val="List Paragraph"/>
    <w:basedOn w:val="Normal"/>
    <w:uiPriority w:val="34"/>
    <w:qFormat/>
    <w:rsid w:val="00267868"/>
    <w:pPr>
      <w:ind w:left="720"/>
      <w:contextualSpacing/>
    </w:pPr>
  </w:style>
  <w:style w:type="character" w:styleId="IntenseEmphasis">
    <w:name w:val="Intense Emphasis"/>
    <w:basedOn w:val="DefaultParagraphFont"/>
    <w:uiPriority w:val="21"/>
    <w:qFormat/>
    <w:rsid w:val="00267868"/>
    <w:rPr>
      <w:i/>
      <w:iCs/>
      <w:color w:val="2F5496" w:themeColor="accent1" w:themeShade="BF"/>
    </w:rPr>
  </w:style>
  <w:style w:type="paragraph" w:styleId="IntenseQuote">
    <w:name w:val="Intense Quote"/>
    <w:basedOn w:val="Normal"/>
    <w:next w:val="Normal"/>
    <w:link w:val="IntenseQuoteChar"/>
    <w:uiPriority w:val="30"/>
    <w:qFormat/>
    <w:rsid w:val="00267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7868"/>
    <w:rPr>
      <w:i/>
      <w:iCs/>
      <w:color w:val="2F5496" w:themeColor="accent1" w:themeShade="BF"/>
    </w:rPr>
  </w:style>
  <w:style w:type="character" w:styleId="IntenseReference">
    <w:name w:val="Intense Reference"/>
    <w:basedOn w:val="DefaultParagraphFont"/>
    <w:uiPriority w:val="32"/>
    <w:qFormat/>
    <w:rsid w:val="00267868"/>
    <w:rPr>
      <w:b/>
      <w:bCs/>
      <w:smallCaps/>
      <w:color w:val="2F5496" w:themeColor="accent1" w:themeShade="BF"/>
      <w:spacing w:val="5"/>
    </w:rPr>
  </w:style>
  <w:style w:type="paragraph" w:customStyle="1" w:styleId="Standard">
    <w:name w:val="Standard"/>
    <w:rsid w:val="006222B2"/>
    <w:pPr>
      <w:widowControl w:val="0"/>
      <w:suppressAutoHyphens/>
      <w:autoSpaceDN w:val="0"/>
      <w:spacing w:after="0" w:line="240" w:lineRule="auto"/>
    </w:pPr>
    <w:rPr>
      <w:rFonts w:ascii="Times New Roman" w:eastAsia="SimSun" w:hAnsi="Times New Roman" w:cs="Lucida Sans"/>
      <w:kern w:val="3"/>
      <w:sz w:val="24"/>
      <w:szCs w:val="24"/>
      <w:lang w:eastAsia="zh-CN" w:bidi="hi-IN"/>
      <w14:ligatures w14:val="none"/>
    </w:rPr>
  </w:style>
  <w:style w:type="paragraph" w:styleId="NormalWeb">
    <w:name w:val="Normal (Web)"/>
    <w:basedOn w:val="Normal"/>
    <w:uiPriority w:val="99"/>
    <w:semiHidden/>
    <w:unhideWhenUsed/>
    <w:rsid w:val="00BA63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3155">
      <w:bodyDiv w:val="1"/>
      <w:marLeft w:val="0"/>
      <w:marRight w:val="0"/>
      <w:marTop w:val="0"/>
      <w:marBottom w:val="0"/>
      <w:divBdr>
        <w:top w:val="none" w:sz="0" w:space="0" w:color="auto"/>
        <w:left w:val="none" w:sz="0" w:space="0" w:color="auto"/>
        <w:bottom w:val="none" w:sz="0" w:space="0" w:color="auto"/>
        <w:right w:val="none" w:sz="0" w:space="0" w:color="auto"/>
      </w:divBdr>
    </w:div>
    <w:div w:id="855196149">
      <w:bodyDiv w:val="1"/>
      <w:marLeft w:val="0"/>
      <w:marRight w:val="0"/>
      <w:marTop w:val="0"/>
      <w:marBottom w:val="0"/>
      <w:divBdr>
        <w:top w:val="none" w:sz="0" w:space="0" w:color="auto"/>
        <w:left w:val="none" w:sz="0" w:space="0" w:color="auto"/>
        <w:bottom w:val="none" w:sz="0" w:space="0" w:color="auto"/>
        <w:right w:val="none" w:sz="0" w:space="0" w:color="auto"/>
      </w:divBdr>
    </w:div>
    <w:div w:id="1880047594">
      <w:bodyDiv w:val="1"/>
      <w:marLeft w:val="0"/>
      <w:marRight w:val="0"/>
      <w:marTop w:val="0"/>
      <w:marBottom w:val="0"/>
      <w:divBdr>
        <w:top w:val="none" w:sz="0" w:space="0" w:color="auto"/>
        <w:left w:val="none" w:sz="0" w:space="0" w:color="auto"/>
        <w:bottom w:val="none" w:sz="0" w:space="0" w:color="auto"/>
        <w:right w:val="none" w:sz="0" w:space="0" w:color="auto"/>
      </w:divBdr>
    </w:div>
    <w:div w:id="19580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Knežević</dc:creator>
  <cp:keywords/>
  <dc:description/>
  <cp:lastModifiedBy>Dragana Bogdanović</cp:lastModifiedBy>
  <cp:revision>2</cp:revision>
  <dcterms:created xsi:type="dcterms:W3CDTF">2026-03-24T11:34:00Z</dcterms:created>
  <dcterms:modified xsi:type="dcterms:W3CDTF">2026-03-24T11:34:00Z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72cd5336-5dee-468a-9db6-3286c2075b44</vt:lpwstr>
  </property>
</Properties>
</file>